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02" w:rsidRPr="007E6766" w:rsidRDefault="00AD2702" w:rsidP="00AD2702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Регионална инспекция по околната среда и водите - Бургас</w:t>
      </w:r>
    </w:p>
    <w:p w:rsidR="00AD2702" w:rsidRPr="007E6766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AD2702" w:rsidRPr="007E6766" w:rsidRDefault="00AD2702" w:rsidP="00AD27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Д  О К Л А Д </w:t>
      </w: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за състоянието на качеството на атмосферния въздух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в контролираната от РИОСВ – Бургас територия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по отношение на показатели фини  прахови  частиц</w:t>
      </w:r>
      <w:bookmarkStart w:id="0" w:name="_GoBack"/>
      <w:bookmarkEnd w:id="0"/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 (ФПЧ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val="bg-BG" w:eastAsia="bg-BG"/>
        </w:rPr>
        <w:t>10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)  и озон през летния период </w:t>
      </w:r>
    </w:p>
    <w:p w:rsidR="00AD2702" w:rsidRPr="007E6766" w:rsidRDefault="00AD2702" w:rsidP="00AD270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01.04.20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="00D5623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г.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– 30.09.201</w:t>
      </w:r>
      <w:r w:rsidR="00D5623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9</w:t>
      </w:r>
      <w:r w:rsidRPr="007E6766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г. </w:t>
      </w: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 w:eastAsia="bg-BG"/>
        </w:rPr>
      </w:pPr>
    </w:p>
    <w:p w:rsidR="00AD2702" w:rsidRPr="007E6766" w:rsidRDefault="00AD2702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м. ноември 201</w:t>
      </w:r>
      <w:r w:rsidR="00D5623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Pr="007E67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г.</w:t>
      </w:r>
    </w:p>
    <w:p w:rsidR="00AD2702" w:rsidRPr="00E0556B" w:rsidRDefault="00AD2702" w:rsidP="00AD27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Докладът е изготвен на основание т. 11.5. от Заповед № РД-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489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</w:t>
      </w:r>
      <w:r w:rsidR="00180C4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 на М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инистъра на околната среда и водите. Целта му е да се направи оценка на регистрираните нива на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 озон като </w:t>
      </w:r>
      <w:proofErr w:type="spellStart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атмосферени</w:t>
      </w:r>
      <w:proofErr w:type="spellEnd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замърсители за период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</w:t>
      </w:r>
      <w:r w:rsidR="001C73A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30.09.201</w:t>
      </w:r>
      <w:r w:rsidR="001C73A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(летен) ,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на установените норми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тенденциите на изменение. За изготвянето са използвани обработени данни от пунктовете за мониторинг (ПМ), разположени на територията на  РИОСВ – Бургас.</w:t>
      </w:r>
      <w:r w:rsidRPr="00E0556B">
        <w:rPr>
          <w:rFonts w:ascii="Times New Roman" w:eastAsia="Times New Roman" w:hAnsi="Times New Roman" w:cs="Times New Roman"/>
          <w:b/>
          <w:i/>
          <w:sz w:val="32"/>
          <w:szCs w:val="32"/>
          <w:lang w:val="bg-BG" w:eastAsia="bg-BG"/>
        </w:rPr>
        <w:t xml:space="preserve">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</w:p>
    <w:p w:rsidR="00AD2702" w:rsidRPr="00E0556B" w:rsidRDefault="005C116D" w:rsidP="009436A8">
      <w:pPr>
        <w:keepNext/>
        <w:keepLines/>
        <w:numPr>
          <w:ilvl w:val="0"/>
          <w:numId w:val="6"/>
        </w:numPr>
        <w:spacing w:before="200" w:after="0" w:line="240" w:lineRule="auto"/>
        <w:ind w:left="284" w:hanging="284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</w:pPr>
      <w:r w:rsidRPr="00E0556B">
        <w:rPr>
          <w:rFonts w:ascii="Times New Roman" w:eastAsiaTheme="majorEastAsia" w:hAnsi="Times New Roman" w:cs="Times New Roman"/>
          <w:b/>
          <w:bCs/>
          <w:sz w:val="24"/>
          <w:szCs w:val="24"/>
          <w:lang w:val="bg-BG" w:eastAsia="bg-BG"/>
        </w:rPr>
        <w:t>УВОД</w:t>
      </w:r>
    </w:p>
    <w:p w:rsidR="00AD2702" w:rsidRPr="00E0556B" w:rsidRDefault="00AD2702" w:rsidP="00AD2702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436A8" w:rsidRPr="007411D2" w:rsidRDefault="009436A8" w:rsidP="009436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Фините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прахови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частици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(ФПЧ</w:t>
      </w:r>
      <w:r w:rsidRPr="0066344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основен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замърсител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въздуха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Вредният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здравен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ефект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праха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главно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размера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химичния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суспендираните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прахови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частици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адсорбираните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повърхността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химични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съединения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това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мутагени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ДНК -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модулатори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участъка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респираторната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отлагат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източници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прах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промишлеността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411D2">
        <w:rPr>
          <w:rFonts w:ascii="Times New Roman" w:hAnsi="Times New Roman" w:cs="Times New Roman"/>
          <w:color w:val="000000"/>
          <w:sz w:val="24"/>
          <w:szCs w:val="24"/>
        </w:rPr>
        <w:t>енергетиката</w:t>
      </w:r>
      <w:proofErr w:type="spellEnd"/>
      <w:r w:rsidRPr="007411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ериод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ът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докладване</w:t>
      </w:r>
      <w:proofErr w:type="spellEnd"/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</w:t>
      </w:r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изира</w:t>
      </w:r>
      <w:proofErr w:type="spellEnd"/>
      <w:r w:rsidR="00A05ED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интензивен транспорт, при който се наблюдава процес на унасяне на праховите частици от уличната мрежа, особено при сухо време (август и септември).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436A8" w:rsidRDefault="009436A8" w:rsidP="009436A8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газ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който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среща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горната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част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атмосферата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км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земната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повърхност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приземния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въздушен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разположеният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озонов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защитни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изразяващи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срещу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ултравиолетовите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лъч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приземния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въздействие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мощен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оксидант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Той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емитира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директно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атмосферата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Формира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взаимодействието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азотните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оксиди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летливите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органични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съединения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високи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слънчева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светлина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Естествените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фонови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стойности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въздуха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около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стигнат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по-високи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стойности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напр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.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36A8" w:rsidRPr="005D5852" w:rsidRDefault="009436A8" w:rsidP="0094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наблюденията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здравните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ефекти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СЗО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препоръчва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допустима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едночасова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концентрация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150 - 200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осемчасова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експозиция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- 100 - 120 </w:t>
      </w:r>
      <w:proofErr w:type="spellStart"/>
      <w:r w:rsidRPr="005D5852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5D5852">
        <w:rPr>
          <w:rFonts w:ascii="Times New Roman" w:hAnsi="Times New Roman" w:cs="Times New Roman"/>
          <w:color w:val="000000"/>
          <w:sz w:val="24"/>
          <w:szCs w:val="24"/>
        </w:rPr>
        <w:t>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="005C116D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ПИСАНИЕ НА РАЙОНА ЗА ДОКЛАДВАНЕ</w:t>
      </w:r>
    </w:p>
    <w:p w:rsidR="009436A8" w:rsidRPr="00D53B5A" w:rsidRDefault="009436A8" w:rsidP="009436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Докладът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Несебър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РОУКАВ „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Югоизточен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урбанизирана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плътност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застрояване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интензивен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автомобилен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трафик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промишлена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активност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436A8" w:rsidRPr="00D53B5A" w:rsidRDefault="009436A8" w:rsidP="00943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предимно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равнинна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най-източната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низина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надморска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височина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m.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m), ко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най-високата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Община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попада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прехода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коренно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противоположни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своя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характер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повърхнини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суша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вода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притежава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своеобразен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Характеризира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се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отделен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климатичен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район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Черноморската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подобласт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системата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Континентално-средиземноморската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климатична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>област</w:t>
      </w:r>
      <w:proofErr w:type="spellEnd"/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Преобладаващите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ветрове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източните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североизточните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вятър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появява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топлото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полугодие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Бризовата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циркулация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изключително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въздействие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Близостта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акватория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причината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локална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циркулация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приземния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слой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въздух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морски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континентален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бриз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пряко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отношение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разсейване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атмосферните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замърсители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C7837" w:rsidRPr="00D53B5A" w:rsidRDefault="009436A8" w:rsidP="0094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обхваща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Старопланинското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Преобладава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низинният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Бреговата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разчленена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климатично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40-60 km.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големите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агломерации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Черноморско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крайбрежие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наблюдава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Промишлеността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промишлената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Несебър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предимно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спомагателна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емисии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съществено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атмосферния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въздух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702" w:rsidRPr="00E0556B" w:rsidRDefault="00AD2702" w:rsidP="003C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3.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НОРМИ ЗА КАВ ПО ОТНОШЕНИЕ НА ДОКЛАДВАНИТЕ ЗАМЪРСИТЕЛИ</w:t>
      </w:r>
    </w:p>
    <w:p w:rsidR="0084221C" w:rsidRPr="00E0556B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E0556B" w:rsidRDefault="00AD2702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Оценката на нивата на замърсяване с ФПЧ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направена съгласно критериите за концентрацията на вредни вещества, установени с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AD2702" w:rsidRPr="00E0556B" w:rsidRDefault="00AD2702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AD2702" w:rsidRPr="00E0556B" w:rsidRDefault="00AD2702" w:rsidP="009A69FF">
      <w:pPr>
        <w:spacing w:after="0" w:line="240" w:lineRule="auto"/>
        <w:ind w:left="7920" w:firstLine="115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E0556B" w:rsidRPr="00E0556B" w:rsidTr="00AD2702"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AD2702">
        <w:tc>
          <w:tcPr>
            <w:tcW w:w="1667" w:type="pct"/>
            <w:vMerge w:val="restar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СДН = 5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(да не бъде превишавана повече от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  пъти през годината)</w:t>
            </w:r>
          </w:p>
        </w:tc>
      </w:tr>
      <w:tr w:rsidR="00AD2702" w:rsidRPr="00E0556B" w:rsidTr="00AD2702">
        <w:tc>
          <w:tcPr>
            <w:tcW w:w="1667" w:type="pct"/>
            <w:vMerge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СГН = 4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sym w:font="Symbol" w:char="F06D"/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g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</w:t>
            </w: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 w:eastAsia="bg-BG"/>
              </w:rPr>
              <w:t>3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Pr="00E0556B" w:rsidRDefault="00AD2702" w:rsidP="00AD2702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(Наредба №12)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</w:t>
      </w:r>
    </w:p>
    <w:p w:rsidR="00AD2702" w:rsidRPr="00E0556B" w:rsidRDefault="00AD2702" w:rsidP="00AD2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 2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3404"/>
        <w:gridCol w:w="3400"/>
      </w:tblGrid>
      <w:tr w:rsidR="00E0556B" w:rsidRPr="00E0556B" w:rsidTr="008F1197">
        <w:tc>
          <w:tcPr>
            <w:tcW w:w="1656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Замърсител</w:t>
            </w:r>
          </w:p>
        </w:tc>
        <w:tc>
          <w:tcPr>
            <w:tcW w:w="1673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Параметър</w:t>
            </w:r>
          </w:p>
        </w:tc>
        <w:tc>
          <w:tcPr>
            <w:tcW w:w="1672" w:type="pct"/>
            <w:shd w:val="pct12" w:color="auto" w:fill="FFFFFF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Стойност</w:t>
            </w:r>
          </w:p>
        </w:tc>
      </w:tr>
      <w:tr w:rsidR="00E0556B" w:rsidRPr="00E0556B" w:rsidTr="008F1197"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02" w:rsidRPr="00E0556B" w:rsidRDefault="008F1197" w:rsidP="008F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Озон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Краткосрочна целева норма за опазване на човешкото здраве (КЦН)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№12, прил.3)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120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E0556B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Праг за информиране на </w:t>
            </w: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населението (ПИН)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(Наредба №12, 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 xml:space="preserve">180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Средночасова стойност      в 3 последователни часа</w:t>
            </w:r>
          </w:p>
        </w:tc>
      </w:tr>
      <w:tr w:rsidR="00AD2702" w:rsidRPr="00E0556B" w:rsidTr="008F1197"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Праг за предупреждаване на населението (ППН)</w:t>
            </w: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(Наредба № 12, прил. 4)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240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μg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/m³</w:t>
            </w:r>
          </w:p>
          <w:p w:rsidR="00AD2702" w:rsidRPr="00E0556B" w:rsidRDefault="00AD2702" w:rsidP="00AD2702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Средночасова стойност           в 3 последователни часа</w:t>
            </w: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03BF" w:rsidRDefault="008E03BF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208C" w:rsidRPr="00E0556B" w:rsidRDefault="0039208C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45CA" w:rsidRPr="00D53B5A" w:rsidRDefault="00AD2702" w:rsidP="006117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4. </w:t>
      </w:r>
      <w:r w:rsidR="00BE45CA" w:rsidRPr="00D53B5A">
        <w:rPr>
          <w:rFonts w:ascii="Times New Roman" w:eastAsia="Times New Roman" w:hAnsi="Times New Roman" w:cs="Times New Roman"/>
          <w:b/>
          <w:sz w:val="24"/>
          <w:szCs w:val="24"/>
        </w:rPr>
        <w:t>ПУНКТОВЕ ЗА МОНИТОРИНГ, РАЗПОЛОЖЕНИ НА ТЕРИТОРИЯТА НА РИОСВ-БУРГАС</w:t>
      </w:r>
    </w:p>
    <w:p w:rsidR="00BE45CA" w:rsidRPr="00D53B5A" w:rsidRDefault="00BE45CA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E45CA" w:rsidRPr="00D53B5A" w:rsidRDefault="00BE45CA" w:rsidP="00BE4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РИОСВ-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proofErr w:type="gram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пунктове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мониторинг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(ПМ)  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табл.3  и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поддържани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РЛ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Бургас</w:t>
      </w:r>
      <w:proofErr w:type="spellEnd"/>
      <w:r w:rsidR="008F1197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11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 </w:t>
      </w:r>
      <w:proofErr w:type="spellStart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ИАОС.</w:t>
      </w:r>
    </w:p>
    <w:p w:rsidR="00BE45CA" w:rsidRPr="00D53B5A" w:rsidRDefault="00BE45CA" w:rsidP="00BE45C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5CA" w:rsidRPr="00D53B5A" w:rsidRDefault="00BE45CA" w:rsidP="00BE45CA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</w:t>
      </w:r>
      <w:proofErr w:type="spellEnd"/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3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938"/>
      </w:tblGrid>
      <w:tr w:rsidR="00BE45CA" w:rsidRPr="00D53B5A" w:rsidTr="0098289D">
        <w:tc>
          <w:tcPr>
            <w:tcW w:w="2126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  <w:proofErr w:type="spellEnd"/>
          </w:p>
        </w:tc>
        <w:tc>
          <w:tcPr>
            <w:tcW w:w="7938" w:type="dxa"/>
            <w:shd w:val="clear" w:color="auto" w:fill="D9D9D9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  <w:proofErr w:type="spellEnd"/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ДОАС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–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ОПСИС</w:t>
            </w:r>
          </w:p>
          <w:p w:rsidR="00BE45CA" w:rsidRPr="00D53B5A" w:rsidRDefault="00BE45CA" w:rsidP="0098289D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ДОАС 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диференциална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оптична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</w:t>
            </w:r>
            <w:proofErr w:type="spellEnd"/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>спектроскопия</w:t>
            </w:r>
            <w:r w:rsidR="008F1197"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r w:rsidR="008F1197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en-GB"/>
              </w:rPr>
              <w:t xml:space="preserve">система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РИОСВ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BG0063A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сградата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РИОСВ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ул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"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Перущица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" №67,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42°30'38.13"N и 27°28'11.12"E.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непосредствена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близост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най-натоварената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входно-изходна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пътна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артерия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участъка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между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МБАЛ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сградата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РИОСВ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Анализираният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въздействието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интензивен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автомобилен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трафик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комунално-битова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пренос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технологичната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“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Лукойл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Нефтохим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” АД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останалите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предприятия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северната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зона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№РД-66/28.01.2013 г.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класифициран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</w:t>
            </w:r>
          </w:p>
          <w:p w:rsidR="00BE45CA" w:rsidRPr="005B7A5D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Резултатите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(</w:t>
            </w:r>
            <w:proofErr w:type="spellStart"/>
            <w:proofErr w:type="gram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ръчно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ФПЧ</w:t>
            </w:r>
            <w:r w:rsidRPr="00882D2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10</w:t>
            </w:r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извеждат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ежедневно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а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озон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пробовземането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автоматично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) е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всеки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час</w:t>
            </w:r>
            <w:proofErr w:type="spellEnd"/>
            <w:r w:rsidRPr="004C12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с</w:t>
            </w:r>
            <w:proofErr w:type="gram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BG0056A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намира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комплекс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 </w:t>
            </w:r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двора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СОУ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Константин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Преславски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“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42°27'24.09"N и 27°25'19.39"E. </w:t>
            </w:r>
          </w:p>
          <w:p w:rsidR="00BE45CA" w:rsidRDefault="00BE45CA" w:rsidP="009828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Със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№РД-66/28.01.2013г.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класифициран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Приложение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№1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чл.10, ал.3 и 4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Наредба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№7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оценка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управление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качеството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атмосферния</w:t>
            </w:r>
            <w:proofErr w:type="spellEnd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въздух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класификация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пунктовете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мониторинг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с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Чрез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измервателна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станция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контролира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ж.к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 “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Отчитат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битовия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сектор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тъй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к-с „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Меден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Рудник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”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включен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системата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централно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топлоснабдяване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както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емисии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други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дейности</w:t>
            </w:r>
            <w:proofErr w:type="spellEnd"/>
            <w:r w:rsidRPr="00F131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BE45CA" w:rsidRPr="00F131EB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озон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извеждат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ежечасно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Pr="006B2B62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АИС „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-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функционира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автоматична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измервателна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станция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0044A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в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42°31'8.02"N и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27°22'29.56"E.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Районът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основно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попада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въздействието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промишлените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инсталации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„ЛУКОЙЛ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Нефтохим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Бургас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“ АД</w:t>
            </w:r>
            <w:proofErr w:type="gram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промишлените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предприятия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разположени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източно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Долно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Езерово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Съгласно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Заповед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№РД- 66/28.01.2013 г.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МОСВ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пунктът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е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класифициран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като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промишлен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10-100 m и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градски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фонов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обхват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от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100 m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2 km. </w:t>
            </w:r>
            <w:r w:rsidRPr="006B2B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  <w:p w:rsidR="00BE45CA" w:rsidRPr="00D53B5A" w:rsidRDefault="00BE45CA" w:rsidP="0098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Резултатите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пробовземането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автоматично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ФПЧ</w:t>
            </w:r>
            <w:r w:rsidRPr="00882D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bg-BG"/>
              </w:rPr>
              <w:t>10</w:t>
            </w:r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озон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извеждат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ежечасно</w:t>
            </w:r>
            <w:proofErr w:type="spellEnd"/>
            <w:r w:rsidRPr="004C12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E45CA" w:rsidRPr="00D53B5A" w:rsidTr="0098289D">
        <w:tc>
          <w:tcPr>
            <w:tcW w:w="2126" w:type="dxa"/>
            <w:shd w:val="clear" w:color="auto" w:fill="auto"/>
            <w:vAlign w:val="center"/>
          </w:tcPr>
          <w:p w:rsidR="00BE45CA" w:rsidRPr="00D53B5A" w:rsidRDefault="00BE45CA" w:rsidP="0098289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АИС 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7938" w:type="dxa"/>
            <w:shd w:val="clear" w:color="auto" w:fill="auto"/>
          </w:tcPr>
          <w:p w:rsidR="00BE45CA" w:rsidRPr="00D53B5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АИС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Несебър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класифициран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втоматичен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градски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фонов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пункт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Eol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код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BG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0071A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НАСЕМ, 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географски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координати</w:t>
            </w:r>
            <w:proofErr w:type="spellEnd"/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: 42°31'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"N и 27°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  <w:r w:rsidRPr="006B2B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"E.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E45CA" w:rsidRDefault="00BE45CA" w:rsidP="0098289D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Разположен</w:t>
            </w:r>
            <w:proofErr w:type="spellEnd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</w:t>
            </w:r>
            <w:proofErr w:type="spellEnd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непосредствена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близост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пътна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артерия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„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Иван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Вазов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“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180 м.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ул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„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Хан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Крум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“.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последната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осъществява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връзката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старата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част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общинската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републиканската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пътни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мрежи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Пункта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без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преобладаващо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влияние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емисии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производствени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дейности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Обхвата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ПМ „АИС – </w:t>
            </w:r>
            <w:proofErr w:type="spellStart"/>
            <w:proofErr w:type="gram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Несебър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 е</w:t>
            </w:r>
            <w:proofErr w:type="gram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100 m </w:t>
            </w:r>
            <w:proofErr w:type="spellStart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</w:t>
            </w:r>
            <w:proofErr w:type="spellEnd"/>
            <w:r w:rsidRPr="005735A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 km.</w:t>
            </w:r>
          </w:p>
          <w:p w:rsidR="00BE45CA" w:rsidRPr="00374A9F" w:rsidRDefault="00BE45CA" w:rsidP="0098289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Резултатите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пробовземането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автоматично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ФПЧ</w:t>
            </w:r>
            <w:r w:rsidRPr="00882D26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  <w:lang w:eastAsia="ja-JP"/>
              </w:rPr>
              <w:t>10</w:t>
            </w:r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озон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извеждат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ежечасно</w:t>
            </w:r>
            <w:proofErr w:type="spellEnd"/>
            <w:r w:rsidRPr="004C124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</w:tbl>
    <w:p w:rsidR="00AD2702" w:rsidRPr="00E0556B" w:rsidRDefault="00AD2702" w:rsidP="00BE45C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Default="00AD2702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208C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9208C" w:rsidRPr="00E0556B" w:rsidRDefault="0039208C" w:rsidP="00AD27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E0556B" w:rsidRDefault="00AD2702" w:rsidP="00AD2702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5.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ФПЧ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 xml:space="preserve">10  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 ПЕРИОДА ОТ  01.04.201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÷ 30.09.201</w:t>
      </w:r>
      <w:r w:rsidR="005C11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5C116D"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5C116D" w:rsidRDefault="00AD2702" w:rsidP="005C116D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 основа на  данните  от </w:t>
      </w:r>
      <w:proofErr w:type="spellStart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пробонабиране</w:t>
      </w:r>
      <w:proofErr w:type="spellEnd"/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извършено в периода 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01.04.201</w:t>
      </w:r>
      <w:r w:rsidR="005C116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9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÷ 30.09.201</w:t>
      </w:r>
      <w:r w:rsidR="005C116D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9</w:t>
      </w:r>
      <w:r w:rsidRPr="00E055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год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пунктовете за мониторинг  „ДОАС-РИОСВ“, АИС „Меден Рудник”, АИС „Долно Езерово” ,АИС „Несебър” е извършена оценка на регистрираните нива  на 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ФПЧ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и е направено съпоставяне с</w:t>
      </w:r>
      <w:r w:rsidR="00A76E00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СДН за опазване на човешкото здраве (5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ym w:font="Symbol" w:char="F06D"/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g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E0556B">
        <w:rPr>
          <w:rFonts w:ascii="Times New Roman" w:eastAsia="Times New Roman" w:hAnsi="Times New Roman" w:cs="Times New Roman"/>
          <w:sz w:val="24"/>
          <w:szCs w:val="24"/>
          <w:lang w:eastAsia="bg-BG"/>
        </w:rPr>
        <w:t>m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>3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5C1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E0556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определена 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Pr="00E0556B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                                                                      </w:t>
      </w:r>
    </w:p>
    <w:p w:rsidR="00AD2702" w:rsidRPr="00E0556B" w:rsidRDefault="00AD2702" w:rsidP="009A69FF">
      <w:pPr>
        <w:spacing w:after="0" w:line="240" w:lineRule="auto"/>
        <w:ind w:left="7200" w:firstLine="130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E0556B">
        <w:rPr>
          <w:rFonts w:ascii="Times New Roman" w:eastAsia="Times New Roman" w:hAnsi="Times New Roman" w:cs="Times New Roman"/>
          <w:b/>
          <w:lang w:val="bg-BG"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ДОАС-РИОСВ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-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</w:t>
            </w:r>
            <w:r w:rsidRPr="00E0556B">
              <w:rPr>
                <w:rFonts w:ascii="Times New Roman" w:eastAsia="Times New Roman" w:hAnsi="Times New Roman" w:cs="Times New Roman"/>
                <w:b/>
                <w:lang w:val="bg-BG"/>
              </w:rPr>
              <w:t>ФПЧ</w:t>
            </w:r>
            <w:r w:rsidRPr="00E0556B">
              <w:rPr>
                <w:rFonts w:ascii="Times New Roman" w:eastAsia="Times New Roman" w:hAnsi="Times New Roman" w:cs="Times New Roman"/>
                <w:b/>
                <w:vertAlign w:val="subscript"/>
                <w:lang w:val="bg-BG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24,12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49,1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32,47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65A5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47,1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65A5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C116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665A5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59,9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E3374" w:rsidRDefault="00EE337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E3374" w:rsidRDefault="00EE337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43,8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E3374" w:rsidRDefault="00EE337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E3374" w:rsidRDefault="00EE337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E0556B" w:rsidRPr="00E0556B" w:rsidTr="00AD2702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67,6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за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67,6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98289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148</w:t>
            </w:r>
          </w:p>
        </w:tc>
      </w:tr>
      <w:tr w:rsidR="00E0556B" w:rsidRPr="00E0556B" w:rsidTr="00AD2702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7E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BD4AF3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От представените данни в</w:t>
      </w:r>
      <w:r w:rsidRPr="0008287C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таблица 4 </w:t>
      </w: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>е видно, че през лятното полугодие са регистрирани 1</w:t>
      </w:r>
      <w:r w:rsid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48</w:t>
      </w: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валидни средноденонощни стойности и са отчетени </w:t>
      </w:r>
      <w:r w:rsid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8287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превишения на праговата стойност (ПС) на средноденонощната норма (СДН) на </w:t>
      </w:r>
      <w:r w:rsidRPr="0008287C">
        <w:rPr>
          <w:rFonts w:ascii="Times New Roman" w:eastAsia="Times New Roman" w:hAnsi="Times New Roman" w:cs="Times New Roman"/>
          <w:sz w:val="26"/>
          <w:szCs w:val="26"/>
          <w:lang w:val="bg-BG"/>
        </w:rPr>
        <w:t>ФПЧ</w:t>
      </w:r>
      <w:r w:rsidRPr="0008287C">
        <w:rPr>
          <w:rFonts w:ascii="Times New Roman" w:eastAsia="Times New Roman" w:hAnsi="Times New Roman" w:cs="Times New Roman"/>
          <w:sz w:val="26"/>
          <w:szCs w:val="26"/>
          <w:vertAlign w:val="subscript"/>
          <w:lang w:val="bg-BG"/>
        </w:rPr>
        <w:t>10.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98289D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</w:pPr>
      <w:r w:rsidRPr="0098289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През летния период на 201</w:t>
      </w:r>
      <w:r w:rsidR="004B3ACD" w:rsidRPr="0098289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9</w:t>
      </w:r>
      <w:r w:rsidRPr="0098289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г. не са отчетени превишения на ПС за СДН в </w:t>
      </w:r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АИС </w:t>
      </w:r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„</w:t>
      </w:r>
      <w:proofErr w:type="spellStart"/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Меден</w:t>
      </w:r>
      <w:proofErr w:type="spellEnd"/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Рудник</w:t>
      </w:r>
      <w:proofErr w:type="spellEnd"/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“. Броят на </w:t>
      </w:r>
      <w:r w:rsidRP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регистрираните</w:t>
      </w:r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валидни </w:t>
      </w:r>
      <w:r w:rsidRP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средноденонощни стойности е 1</w:t>
      </w:r>
      <w:r w:rsidR="00C7512A" w:rsidRP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77</w:t>
      </w:r>
      <w:r w:rsidRPr="0098289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98289D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Данните са представени в </w:t>
      </w:r>
      <w:r w:rsidRPr="0098289D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en-GB"/>
        </w:rPr>
        <w:t>таблица  5.</w:t>
      </w:r>
    </w:p>
    <w:p w:rsidR="00731A22" w:rsidRPr="00E0556B" w:rsidRDefault="00731A2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b/>
          <w:i/>
          <w:lang w:val="bg-BG"/>
        </w:rPr>
        <w:t xml:space="preserve">                                                                                                                                       </w:t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37,76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21,98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20,1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25,55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4B3AC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160C11" w:rsidP="0098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12,6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160C1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160C11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37,76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160C11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AD2702" w:rsidRPr="00E0556B" w:rsidRDefault="00160C11" w:rsidP="0069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177</w:t>
            </w:r>
          </w:p>
        </w:tc>
      </w:tr>
      <w:tr w:rsidR="00E0556B" w:rsidRPr="00E0556B" w:rsidTr="00AD2702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Pr="00E0556B" w:rsidRDefault="00AD2702" w:rsidP="00AD27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АИС 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„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Долно</w:t>
      </w:r>
      <w:proofErr w:type="spellEnd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Езерово</w:t>
      </w:r>
      <w:proofErr w:type="spellEnd"/>
      <w:r w:rsidRPr="00E0556B">
        <w:rPr>
          <w:rFonts w:ascii="Times New Roman" w:eastAsia="Times New Roman" w:hAnsi="Times New Roman" w:cs="Times New Roman"/>
          <w:bCs/>
          <w:lang w:val="bg-BG" w:eastAsia="en-GB"/>
        </w:rPr>
        <w:t>“ п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рез отчетния период са регистрирани 1</w:t>
      </w:r>
      <w:r w:rsidR="00521012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76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</w:t>
      </w:r>
      <w:r w:rsidR="0052101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6).</w:t>
      </w: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  <w:lang w:val="bg-BG"/>
        </w:rPr>
      </w:pPr>
    </w:p>
    <w:p w:rsidR="00AD2702" w:rsidRPr="00E0556B" w:rsidRDefault="00AD2702" w:rsidP="00AD2702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i/>
          <w:lang w:val="bg-BG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E0556B" w:rsidRPr="00E0556B" w:rsidTr="00AD2702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„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>“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E0556B" w:rsidRPr="00E0556B" w:rsidTr="00AD2702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н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[µg/m</w:t>
            </w:r>
            <w:r w:rsidRPr="00E0556B">
              <w:rPr>
                <w:rFonts w:ascii="Times New Roman" w:eastAsia="Times New Roman" w:hAnsi="Times New Roman" w:cs="Times New Roman"/>
                <w:vertAlign w:val="superscript"/>
                <w:lang w:val="en-GB" w:eastAsia="en-GB"/>
              </w:rPr>
              <w:t>3</w:t>
            </w: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C7512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7512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50,61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7512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C7512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45,33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45,49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34,44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D8296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A266AD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266A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47,01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266A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266A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EB3A3A" w:rsidP="00CF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EB3A3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51,43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EB3A3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EB3A3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737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30,9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737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51,43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77376A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77376A" w:rsidP="00FA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176</w:t>
            </w:r>
          </w:p>
        </w:tc>
      </w:tr>
      <w:tr w:rsidR="00E0556B" w:rsidRPr="00E0556B" w:rsidTr="00C7512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1735" w:rsidRPr="00E0556B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981FE7" w:rsidRDefault="00AD2702" w:rsidP="00981F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bCs/>
          <w:lang w:val="bg-BG" w:eastAsia="en-GB"/>
        </w:rPr>
        <w:lastRenderedPageBreak/>
        <w:t xml:space="preserve">В </w:t>
      </w:r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АИС "</w:t>
      </w:r>
      <w:proofErr w:type="spellStart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Несебър</w:t>
      </w:r>
      <w:proofErr w:type="spellEnd"/>
      <w:r w:rsidRPr="00E0556B">
        <w:rPr>
          <w:rFonts w:ascii="Times New Roman" w:eastAsia="Times New Roman" w:hAnsi="Times New Roman" w:cs="Times New Roman"/>
          <w:bCs/>
          <w:lang w:val="en-GB" w:eastAsia="en-GB"/>
        </w:rPr>
        <w:t>"</w:t>
      </w:r>
      <w:r w:rsidRPr="00E0556B">
        <w:rPr>
          <w:rFonts w:ascii="Times New Roman" w:eastAsia="Times New Roman" w:hAnsi="Times New Roman" w:cs="Times New Roman"/>
          <w:bCs/>
          <w:lang w:val="bg-BG" w:eastAsia="en-GB"/>
        </w:rPr>
        <w:t xml:space="preserve"> са отчетени</w:t>
      </w:r>
      <w:r w:rsidRPr="00E0556B">
        <w:rPr>
          <w:rFonts w:ascii="Times New Roman" w:eastAsia="Times New Roman" w:hAnsi="Times New Roman" w:cs="Times New Roman"/>
          <w:b/>
          <w:bCs/>
          <w:lang w:val="bg-BG" w:eastAsia="en-GB"/>
        </w:rPr>
        <w:t xml:space="preserve">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1</w:t>
      </w:r>
      <w:r w:rsidR="00F930BE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8</w:t>
      </w:r>
      <w:r w:rsidR="00981FF8"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>3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валидни средноденонощни стойности. Регистриран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1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превишени</w:t>
      </w:r>
      <w:r w:rsidR="00981FF8"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е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 на  средноденонощната норма на Ф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ПЧ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(таблица 7)</w:t>
      </w:r>
      <w:r w:rsidR="00981FE7"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val="bg-BG" w:eastAsia="ja-JP"/>
        </w:rPr>
      </w:pP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 xml:space="preserve">        </w:t>
      </w:r>
      <w:r w:rsidRPr="00E0556B">
        <w:rPr>
          <w:rFonts w:ascii="Times New Roman" w:eastAsia="MS Mincho" w:hAnsi="Times New Roman" w:cs="Times New Roman"/>
          <w:sz w:val="24"/>
          <w:szCs w:val="24"/>
          <w:lang w:val="bg-BG" w:eastAsia="ja-JP"/>
        </w:rPr>
        <w:tab/>
      </w:r>
      <w:r w:rsidRPr="00E0556B">
        <w:rPr>
          <w:rFonts w:ascii="Times New Roman" w:eastAsia="MS Mincho" w:hAnsi="Times New Roman" w:cs="Times New Roman"/>
          <w:b/>
          <w:lang w:val="bg-BG"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E0556B" w:rsidRPr="00E0556B" w:rsidTr="00AD2702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  <w:t xml:space="preserve"> -</w:t>
            </w:r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месец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Максимално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концентрация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ПС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април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49,51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май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53,92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41,77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юли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29,93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52101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FF8" w:rsidRPr="00E0556B" w:rsidRDefault="00981FF8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август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FF8" w:rsidRPr="00E0556B" w:rsidRDefault="006D06B5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6D06B5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40,79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6D06B5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981FF8" w:rsidRPr="00E0556B" w:rsidRDefault="006D06B5" w:rsidP="0073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31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септември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44,79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2702" w:rsidRPr="00E0556B" w:rsidRDefault="009479D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</w:tr>
      <w:tr w:rsidR="00E0556B" w:rsidRPr="00E0556B" w:rsidTr="00AD2702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442195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27,59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930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53,92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AD2702" w:rsidRPr="00E0556B" w:rsidRDefault="00F930B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D2702" w:rsidRPr="00E0556B" w:rsidRDefault="00F930BE" w:rsidP="0098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183</w:t>
            </w:r>
          </w:p>
        </w:tc>
      </w:tr>
      <w:tr w:rsidR="00E0556B" w:rsidRPr="00E0556B" w:rsidTr="00AD2702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2702" w:rsidRPr="00E0556B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</w:p>
        </w:tc>
      </w:tr>
    </w:tbl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AD2702" w:rsidRPr="00E0556B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Pr="00E0556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таблица 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на </w:t>
      </w:r>
      <w:r w:rsidR="007C4969"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Фиг.1</w:t>
      </w:r>
      <w:r w:rsid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посочени средномесечни стойности на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ФПЧ10 </w:t>
      </w:r>
      <w:r w:rsidR="000D03AC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</w:t>
      </w:r>
      <w:r w:rsid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0D03AC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0D03AC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7859AC">
        <w:rPr>
          <w:rFonts w:ascii="Times New Roman" w:eastAsia="Times New Roman" w:hAnsi="Times New Roman" w:cs="Times New Roman"/>
          <w:vertAlign w:val="superscript"/>
          <w:lang w:val="bg-BG" w:eastAsia="en-GB"/>
        </w:rPr>
        <w:t xml:space="preserve">  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 w:rsid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4C78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201</w:t>
      </w:r>
      <w:r w:rsidR="00C10C10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201</w:t>
      </w:r>
      <w:r w:rsidR="00C10C10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</w:t>
      </w:r>
    </w:p>
    <w:p w:rsidR="00AD2702" w:rsidRPr="00E0556B" w:rsidRDefault="00AD2702" w:rsidP="009A69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                                                                                                                                                                                   </w:t>
      </w:r>
      <w:r w:rsidR="009A69FF" w:rsidRPr="00E0556B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0556B">
        <w:rPr>
          <w:rFonts w:ascii="Times New Roman" w:eastAsia="Times New Roman" w:hAnsi="Times New Roman" w:cs="Times New Roman"/>
          <w:b/>
          <w:lang w:val="bg-BG"/>
        </w:rPr>
        <w:t>Табл. 8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E0556B" w:rsidRPr="00E0556B" w:rsidTr="00AD2702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394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</w:p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E0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E0556B" w:rsidRPr="00E0556B" w:rsidTr="00AD2702">
        <w:tc>
          <w:tcPr>
            <w:tcW w:w="1135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02" w:rsidRPr="00E0556B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„ДОАС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РИОСВ“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AD2702" w:rsidRPr="00E0556B" w:rsidRDefault="00AD2702" w:rsidP="00AD27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Несебър</w:t>
            </w:r>
            <w:r w:rsidRPr="00E055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B445B8" w:rsidRPr="00D40E90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38,66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15,44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32,67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29,30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април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18,61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24,12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30,73</w:t>
            </w:r>
          </w:p>
        </w:tc>
      </w:tr>
      <w:tr w:rsidR="00B445B8" w:rsidRPr="00D40E90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13,98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31,23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28,88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май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28,08</w:t>
            </w:r>
          </w:p>
        </w:tc>
      </w:tr>
      <w:tr w:rsidR="00B445B8" w:rsidRPr="00D40E90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33,78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14,51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25,73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юни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30,23</w:t>
            </w:r>
          </w:p>
        </w:tc>
      </w:tr>
      <w:tr w:rsidR="00B445B8" w:rsidRPr="00D40E90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30,58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12,21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24,55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юли</w:t>
            </w:r>
            <w:proofErr w:type="spellEnd"/>
          </w:p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28,26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23,36</w:t>
            </w:r>
          </w:p>
        </w:tc>
      </w:tr>
      <w:tr w:rsidR="00B445B8" w:rsidRPr="00D40E90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40,48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15,58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32,09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август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98289D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27,63</w:t>
            </w:r>
          </w:p>
        </w:tc>
      </w:tr>
      <w:tr w:rsidR="00B445B8" w:rsidRPr="00E0556B" w:rsidTr="0098289D">
        <w:tc>
          <w:tcPr>
            <w:tcW w:w="1135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</w:t>
            </w: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епте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мв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ри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8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37,60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14,91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22,57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D40E90"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445B8" w:rsidRPr="00D40E90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септември</w:t>
            </w:r>
            <w:proofErr w:type="spellEnd"/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9</w:t>
            </w:r>
            <w:r w:rsidRPr="00D40E9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29,93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9,84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45B8" w:rsidRPr="00D40E90" w:rsidRDefault="0098289D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45B8" w:rsidRPr="00E0556B" w:rsidRDefault="00B445B8" w:rsidP="00B4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25,5</w:t>
            </w:r>
          </w:p>
        </w:tc>
      </w:tr>
    </w:tbl>
    <w:p w:rsidR="00AD2702" w:rsidRDefault="00AD2702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275F7B" w:rsidP="00D40E90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lang w:val="bg-BG" w:eastAsia="ja-JP"/>
        </w:rPr>
      </w:pPr>
    </w:p>
    <w:p w:rsidR="00275F7B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Фиг.1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Измерени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стойности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ФПЧ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275F7B" w:rsidRPr="00275F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5F7B"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275F7B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="00275F7B" w:rsidRPr="00E0556B">
        <w:rPr>
          <w:rFonts w:ascii="Times New Roman" w:eastAsia="Times New Roman" w:hAnsi="Times New Roman" w:cs="Times New Roman"/>
          <w:lang w:val="en-GB" w:eastAsia="en-GB"/>
        </w:rPr>
        <w:t>µg/m</w:t>
      </w:r>
      <w:r w:rsidR="00275F7B" w:rsidRPr="00E0556B">
        <w:rPr>
          <w:rFonts w:ascii="Times New Roman" w:eastAsia="Times New Roman" w:hAnsi="Times New Roman" w:cs="Times New Roman"/>
          <w:vertAlign w:val="superscript"/>
          <w:lang w:val="en-GB" w:eastAsia="en-GB"/>
        </w:rPr>
        <w:t>3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осреднени по месеци,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АИС „Долно Езерово“, АИС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„Меден Рудник“  ,АИС „Несебър” </w:t>
      </w:r>
      <w:r w:rsidR="00275F7B"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април-септември </w:t>
      </w:r>
      <w:r w:rsidR="00275F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и 201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</w:t>
      </w:r>
      <w:r w:rsidRPr="007C49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сравнени със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СДН, определена в Наредба № 12/2010 г.</w:t>
      </w:r>
      <w:r w:rsidRPr="007C496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7C4969">
        <w:rPr>
          <w:noProof/>
        </w:rPr>
        <w:t xml:space="preserve"> </w:t>
      </w:r>
    </w:p>
    <w:p w:rsidR="00AD2702" w:rsidRPr="007C4969" w:rsidRDefault="007C4969" w:rsidP="00AD2702">
      <w:pPr>
        <w:spacing w:after="0" w:line="240" w:lineRule="auto"/>
        <w:jc w:val="center"/>
        <w:rPr>
          <w:noProof/>
        </w:rPr>
      </w:pPr>
      <w:r w:rsidRPr="007C4969">
        <w:rPr>
          <w:noProof/>
        </w:rPr>
        <w:t xml:space="preserve"> </w:t>
      </w:r>
    </w:p>
    <w:p w:rsidR="0084221C" w:rsidRDefault="00275F7B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</w:t>
      </w:r>
      <w:r w:rsidR="007C4969">
        <w:rPr>
          <w:noProof/>
        </w:rPr>
        <w:drawing>
          <wp:inline distT="0" distB="0" distL="0" distR="0" wp14:anchorId="2957AE33" wp14:editId="119B2237">
            <wp:extent cx="5846445" cy="3467100"/>
            <wp:effectExtent l="0" t="0" r="1905" b="0"/>
            <wp:docPr id="3" name="Диаграма 3">
              <a:extLst xmlns:a="http://schemas.openxmlformats.org/drawingml/2006/main">
                <a:ext uri="{FF2B5EF4-FFF2-40B4-BE49-F238E27FC236}">
                  <a16:creationId xmlns:a16="http://schemas.microsoft.com/office/drawing/2014/main" id="{3137DDB0-74F7-4A9A-B38D-0A23E600EC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00B9F" w:rsidRDefault="00600B9F" w:rsidP="00AD2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859AC" w:rsidRPr="007859AC" w:rsidRDefault="004D1AB4" w:rsidP="004D1AB4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</w:t>
      </w:r>
      <w:r w:rsidR="00B41442"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иг.2</w:t>
      </w:r>
      <w:r w:rsidR="007859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Брой превишения на СДН на ФПЧ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ДОАС-РИОСВ,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E055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„Долно Езерово“, АИС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„Меден 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АИС „Несебър”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за период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април-септември на 2016 г.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2017 г.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7859AC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2018 г.</w:t>
      </w:r>
      <w:r w:rsidR="005D0728" w:rsidRP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D0728" w:rsidRPr="007859A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5D07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2019 г.</w:t>
      </w:r>
    </w:p>
    <w:p w:rsidR="00B41442" w:rsidRDefault="005D0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</w:t>
      </w:r>
    </w:p>
    <w:p w:rsidR="000D03AC" w:rsidRDefault="00151728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</w:t>
      </w:r>
      <w:r w:rsidR="00C10C10">
        <w:rPr>
          <w:noProof/>
        </w:rPr>
        <w:drawing>
          <wp:inline distT="0" distB="0" distL="0" distR="0" wp14:anchorId="0E297072" wp14:editId="66CB7C1C">
            <wp:extent cx="5476875" cy="2895600"/>
            <wp:effectExtent l="0" t="0" r="9525" b="0"/>
            <wp:docPr id="6" name="Диагра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0C10" w:rsidRDefault="00C10C10" w:rsidP="00AD27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D2702" w:rsidRPr="000D03AC" w:rsidRDefault="000D03AC" w:rsidP="000D03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Видно от </w:t>
      </w:r>
      <w:r w:rsidRPr="000D03A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фиг.2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броят на дните с превишения на СДК на ФПЧ</w:t>
      </w:r>
      <w:r w:rsidRPr="000D03A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периода април-септември на 2017 г. и 2018 г. в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АИС "</w:t>
      </w:r>
      <w:proofErr w:type="spellStart"/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Долно</w:t>
      </w:r>
      <w:proofErr w:type="spellEnd"/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Езерово</w:t>
      </w:r>
      <w:proofErr w:type="spellEnd"/>
      <w:r w:rsidRPr="000D03A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"</w:t>
      </w:r>
      <w:r w:rsidR="008E5E6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0D03AC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намалява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приблизително </w:t>
      </w:r>
      <w:r w:rsidR="00C10C1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,5 пъти.</w:t>
      </w:r>
    </w:p>
    <w:p w:rsidR="00275F7B" w:rsidRDefault="00275F7B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1735" w:rsidRDefault="00611735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11735" w:rsidRDefault="00611735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AD2702" w:rsidP="00AD2702">
      <w:pPr>
        <w:keepNext/>
        <w:tabs>
          <w:tab w:val="left" w:pos="877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6.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РЕГИСТРИРАНИ НИВА НА ОЗОН  В  ПЕРИОДА ОТ  01.04.201</w:t>
      </w:r>
      <w:r w:rsidR="0061173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÷ 30.09.201</w:t>
      </w:r>
      <w:r w:rsidR="0061173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9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</w:t>
      </w:r>
    </w:p>
    <w:p w:rsidR="0084221C" w:rsidRDefault="0084221C" w:rsidP="00AD2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4221C" w:rsidRDefault="00AD2702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оценка на нивата на озон  са разгледани стойности от измервания, извършени в периода от  01.04.201</w:t>
      </w:r>
      <w:r w:rsidR="00753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до 30.09.201</w:t>
      </w:r>
      <w:r w:rsidR="0075362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620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041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ДОАС-РИОСВ, АИС „Меден Рудник“, АИС „Долно Езерово“ и АИС „Несебър“.</w:t>
      </w:r>
    </w:p>
    <w:p w:rsidR="00611735" w:rsidRDefault="00611735" w:rsidP="00842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75362E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Pr="00AD2702">
        <w:rPr>
          <w:rFonts w:ascii="Arial" w:eastAsia="Times New Roman" w:hAnsi="Arial" w:cs="Times New Roman"/>
          <w:b/>
          <w:sz w:val="24"/>
          <w:szCs w:val="24"/>
          <w:lang w:val="bg-BG"/>
        </w:rPr>
        <w:t xml:space="preserve"> </w:t>
      </w:r>
      <w:r w:rsidR="009A69FF">
        <w:rPr>
          <w:rFonts w:ascii="Arial" w:eastAsia="Times New Roman" w:hAnsi="Arial" w:cs="Times New Roman"/>
          <w:b/>
          <w:sz w:val="24"/>
          <w:szCs w:val="24"/>
        </w:rPr>
        <w:tab/>
      </w:r>
      <w:r w:rsidRPr="00AD2702">
        <w:rPr>
          <w:rFonts w:ascii="Times New Roman" w:eastAsia="Times New Roman" w:hAnsi="Times New Roman" w:cs="Times New Roman"/>
          <w:b/>
          <w:lang w:val="bg-BG"/>
        </w:rPr>
        <w:t>Табл.10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88"/>
        <w:gridCol w:w="832"/>
        <w:gridCol w:w="840"/>
        <w:gridCol w:w="839"/>
        <w:gridCol w:w="840"/>
        <w:gridCol w:w="986"/>
        <w:gridCol w:w="1379"/>
        <w:gridCol w:w="1291"/>
      </w:tblGrid>
      <w:tr w:rsidR="00476E8E" w:rsidRPr="00340D44" w:rsidTr="00AD2702">
        <w:trPr>
          <w:trHeight w:val="30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340D44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ДОАС- РИОСВ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април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май</w:t>
            </w:r>
            <w:proofErr w:type="spellEnd"/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юни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юли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август</w:t>
            </w:r>
            <w:proofErr w:type="spellEnd"/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340D44" w:rsidRDefault="00AD2702" w:rsidP="00340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340D44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76E8E" w:rsidRPr="00AD2702" w:rsidTr="00AD2702">
        <w:trPr>
          <w:trHeight w:val="39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6076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74</w:t>
            </w:r>
            <w:r w:rsidR="00415247" w:rsidRPr="00415247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AD2702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71</w:t>
            </w:r>
            <w:r w:rsidR="00693F1D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D60764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3650</w:t>
            </w:r>
          </w:p>
        </w:tc>
      </w:tr>
      <w:tr w:rsidR="00476E8E" w:rsidRPr="00AD2702" w:rsidTr="00AD2702">
        <w:trPr>
          <w:trHeight w:val="36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6076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41524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415247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693F1D">
              <w:rPr>
                <w:rFonts w:ascii="Times New Roman" w:eastAsia="Times New Roman" w:hAnsi="Times New Roman" w:cs="Times New Roman"/>
                <w:lang w:val="bg-BG" w:eastAsia="en-GB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93F1D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4,8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AD2702" w:rsidRPr="00415247" w:rsidRDefault="00D6076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83,1</w:t>
            </w:r>
          </w:p>
        </w:tc>
      </w:tr>
      <w:tr w:rsidR="00476E8E" w:rsidRPr="00AD2702" w:rsidTr="00AD2702">
        <w:trPr>
          <w:trHeight w:val="45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A93AC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415247" w:rsidRDefault="00D6076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116,73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120,92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124,32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127,45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84,26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415247" w:rsidRDefault="00693F1D" w:rsidP="00415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101,77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415247" w:rsidRDefault="00D6076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127,45</w:t>
            </w:r>
          </w:p>
        </w:tc>
      </w:tr>
      <w:tr w:rsidR="00476E8E" w:rsidRPr="00AD2702" w:rsidTr="00476E8E">
        <w:trPr>
          <w:trHeight w:val="334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015B0E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83,17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74,40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73,</w:t>
            </w:r>
            <w:r>
              <w:rPr>
                <w:rFonts w:ascii="Times New Roman" w:hAnsi="Times New Roman" w:cs="Times New Roman"/>
                <w:lang w:val="bg-BG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71,4</w:t>
            </w:r>
            <w:r w:rsidR="00476E8E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69,3</w:t>
            </w:r>
            <w:r w:rsidR="00476E8E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1DF2" w:rsidRPr="00C71DF2" w:rsidRDefault="00C71DF2" w:rsidP="00476E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56,5</w:t>
            </w:r>
            <w:r w:rsidR="00476E8E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415247" w:rsidRDefault="00476E8E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71,46</w:t>
            </w:r>
          </w:p>
        </w:tc>
      </w:tr>
      <w:tr w:rsidR="00476E8E" w:rsidRPr="00AD2702" w:rsidTr="00AD2702">
        <w:trPr>
          <w:trHeight w:val="102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540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Краткосрочната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3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180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476E8E" w:rsidRPr="00AD2702" w:rsidTr="00AD2702">
        <w:trPr>
          <w:trHeight w:val="1065"/>
        </w:trPr>
        <w:tc>
          <w:tcPr>
            <w:tcW w:w="3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Default="00AD2702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Pr="00AD2702" w:rsidRDefault="00611735" w:rsidP="00AD2702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AD2702" w:rsidRPr="00AD2702" w:rsidRDefault="00AD2702" w:rsidP="009A69FF">
      <w:pPr>
        <w:tabs>
          <w:tab w:val="left" w:pos="8647"/>
        </w:tabs>
        <w:spacing w:after="0" w:line="240" w:lineRule="auto"/>
        <w:ind w:left="8647" w:hanging="48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      </w:t>
      </w:r>
      <w:r w:rsidR="009A69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Табл.11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3058"/>
        <w:gridCol w:w="955"/>
        <w:gridCol w:w="821"/>
        <w:gridCol w:w="896"/>
        <w:gridCol w:w="821"/>
        <w:gridCol w:w="867"/>
        <w:gridCol w:w="1391"/>
        <w:gridCol w:w="1286"/>
      </w:tblGrid>
      <w:tr w:rsidR="009476D8" w:rsidRPr="00AD2702" w:rsidTr="009476D8">
        <w:trPr>
          <w:trHeight w:val="300"/>
        </w:trPr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„Меден Рудник“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9476D8" w:rsidRPr="00AD2702" w:rsidTr="009476D8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1E21F3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1E21F3">
              <w:rPr>
                <w:rFonts w:ascii="Times New Roman" w:eastAsia="Times New Roman" w:hAnsi="Times New Roman" w:cs="Times New Roman"/>
                <w:lang w:eastAsia="en-GB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FE064D" w:rsidRPr="00FE064D">
              <w:rPr>
                <w:rFonts w:ascii="Times New Roman" w:eastAsia="Times New Roman" w:hAnsi="Times New Roman" w:cs="Times New Roman"/>
                <w:lang w:val="bg-BG" w:eastAsia="en-GB"/>
              </w:rPr>
              <w:t>3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F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718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4247</w:t>
            </w:r>
          </w:p>
        </w:tc>
      </w:tr>
      <w:tr w:rsidR="009476D8" w:rsidRPr="00AD2702" w:rsidTr="009476D8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1E21F3" w:rsidRDefault="001E21F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FE064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</w:t>
            </w:r>
            <w:r w:rsidR="002160FD">
              <w:rPr>
                <w:rFonts w:ascii="Times New Roman" w:eastAsia="Times New Roman" w:hAnsi="Times New Roman" w:cs="Times New Roman"/>
                <w:lang w:val="bg-BG"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98,1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lang w:val="bg-BG" w:eastAsia="en-GB"/>
              </w:rPr>
              <w:t>99,7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FF53FE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96,7</w:t>
            </w:r>
          </w:p>
        </w:tc>
      </w:tr>
      <w:tr w:rsidR="009476D8" w:rsidRPr="00AD2702" w:rsidTr="009476D8">
        <w:trPr>
          <w:trHeight w:val="42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C252C9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1E21F3" w:rsidRDefault="001E21F3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105,37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115,34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FE064D" w:rsidRDefault="002160F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115,21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FE064D" w:rsidRDefault="00693F1D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115,34</w:t>
            </w:r>
          </w:p>
        </w:tc>
      </w:tr>
      <w:tr w:rsidR="009476D8" w:rsidRPr="00AD2702" w:rsidTr="009476D8">
        <w:trPr>
          <w:trHeight w:val="36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6D8" w:rsidRPr="00AD2702" w:rsidRDefault="009476D8" w:rsidP="0094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63,1</w:t>
            </w: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57,51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60,22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69,5</w:t>
            </w: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76D8" w:rsidRPr="009476D8" w:rsidRDefault="009476D8" w:rsidP="009476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76D8">
              <w:rPr>
                <w:rFonts w:ascii="Times New Roman" w:hAnsi="Times New Roman" w:cs="Times New Roman"/>
              </w:rPr>
              <w:t>64,38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476D8" w:rsidRPr="00FE064D" w:rsidRDefault="009476D8" w:rsidP="0094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</w:t>
            </w:r>
            <w:r w:rsidRPr="00FE064D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80</w:t>
            </w:r>
          </w:p>
        </w:tc>
      </w:tr>
      <w:tr w:rsidR="009476D8" w:rsidRPr="00AD2702" w:rsidTr="009476D8">
        <w:trPr>
          <w:trHeight w:val="1110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9476D8" w:rsidRPr="00AD2702" w:rsidTr="009476D8">
        <w:trPr>
          <w:trHeight w:val="55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Краткосрочната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(</w:t>
            </w:r>
            <w:proofErr w:type="gramStart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КЦН)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120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9476D8" w:rsidRPr="00AD2702" w:rsidTr="009476D8">
        <w:trPr>
          <w:trHeight w:val="27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180</w:t>
            </w:r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µg/m3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9476D8" w:rsidRPr="00AD2702" w:rsidTr="009476D8">
        <w:trPr>
          <w:trHeight w:val="1035"/>
        </w:trPr>
        <w:tc>
          <w:tcPr>
            <w:tcW w:w="3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AD2702" w:rsidRDefault="009A69FF" w:rsidP="00AD2702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7277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AD2702" w:rsidRPr="00AD2702">
        <w:rPr>
          <w:rFonts w:ascii="Times New Roman" w:eastAsia="Times New Roman" w:hAnsi="Times New Roman" w:cs="Times New Roman"/>
          <w:b/>
          <w:lang w:val="bg-BG"/>
        </w:rPr>
        <w:t>Табл. 12</w:t>
      </w: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3063"/>
        <w:gridCol w:w="955"/>
        <w:gridCol w:w="821"/>
        <w:gridCol w:w="896"/>
        <w:gridCol w:w="821"/>
        <w:gridCol w:w="867"/>
        <w:gridCol w:w="1389"/>
        <w:gridCol w:w="1424"/>
      </w:tblGrid>
      <w:tr w:rsidR="00AD2702" w:rsidRPr="001F1B3C" w:rsidTr="008B68DC">
        <w:trPr>
          <w:trHeight w:val="315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АИС „Долно Езерово“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1F1B3C" w:rsidRDefault="009C7EFB" w:rsidP="0075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</w:t>
            </w:r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бщо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="00AD2702" w:rsidRPr="001F1B3C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8B68DC" w:rsidRPr="001F1B3C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  <w:r w:rsidR="000A1078">
              <w:rPr>
                <w:rFonts w:ascii="Times New Roman" w:eastAsia="Times New Roman" w:hAnsi="Times New Roman" w:cs="Times New Roman"/>
                <w:lang w:val="bg-BG" w:eastAsia="en-GB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8B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688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1F1B3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1F1B3C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41</w:t>
            </w:r>
            <w:r w:rsidR="000A1078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75</w:t>
            </w:r>
          </w:p>
        </w:tc>
      </w:tr>
      <w:tr w:rsidR="008B68DC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8DC" w:rsidRPr="00AD2702" w:rsidRDefault="008B68DC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8DC" w:rsidRPr="008B68DC" w:rsidRDefault="008B68DC" w:rsidP="0087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E9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0A1078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D4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95,4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8DC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8B68DC">
              <w:rPr>
                <w:rFonts w:ascii="Times New Roman" w:eastAsia="Times New Roman" w:hAnsi="Times New Roman" w:cs="Times New Roman"/>
                <w:lang w:val="bg-BG" w:eastAsia="en-GB"/>
              </w:rPr>
              <w:t>95,6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B68DC" w:rsidRPr="008B68DC" w:rsidRDefault="000A1078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95,1</w:t>
            </w:r>
          </w:p>
        </w:tc>
      </w:tr>
      <w:tr w:rsidR="00AD2702" w:rsidRPr="00AD2702" w:rsidTr="008B68DC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8750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="00875096">
              <w:rPr>
                <w:rFonts w:ascii="Times New Roman" w:eastAsia="Times New Roman" w:hAnsi="Times New Roman" w:cs="Times New Roman"/>
                <w:lang w:val="bg-BG" w:eastAsia="en-GB"/>
              </w:rPr>
              <w:t xml:space="preserve">средночасова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702" w:rsidRPr="008B68DC" w:rsidRDefault="0009701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104,70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097017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99,65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147,52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119,21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108,48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8B68DC" w:rsidRDefault="008B68DC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109,43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8B68DC" w:rsidRDefault="00E5282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150,59</w:t>
            </w:r>
          </w:p>
        </w:tc>
      </w:tr>
      <w:tr w:rsidR="00C65964" w:rsidRPr="00AD2702" w:rsidTr="00C65964">
        <w:trPr>
          <w:trHeight w:val="300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5964" w:rsidRPr="00AD2702" w:rsidRDefault="00C65964" w:rsidP="00C659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И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а месечна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55,</w:t>
            </w: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53,61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55,95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57,74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63,05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5964" w:rsidRPr="00C65964" w:rsidRDefault="00C65964" w:rsidP="00C659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65964">
              <w:rPr>
                <w:rFonts w:ascii="Times New Roman" w:hAnsi="Times New Roman" w:cs="Times New Roman"/>
              </w:rPr>
              <w:t>57,1</w:t>
            </w: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65964" w:rsidRPr="008B68DC" w:rsidRDefault="00C65964" w:rsidP="00C6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57,16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proofErr w:type="gram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proofErr w:type="gram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52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Краткосрочната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9507F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8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8B68DC">
        <w:trPr>
          <w:trHeight w:val="1035"/>
        </w:trPr>
        <w:tc>
          <w:tcPr>
            <w:tcW w:w="3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lastRenderedPageBreak/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240  µg/m3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E03BF" w:rsidRDefault="008E03BF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ab/>
      </w:r>
    </w:p>
    <w:p w:rsidR="00AD2702" w:rsidRPr="00AD2702" w:rsidRDefault="00AD2702" w:rsidP="00AD2702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</w:t>
      </w:r>
      <w:r w:rsidRPr="00AD2702">
        <w:rPr>
          <w:rFonts w:ascii="Times New Roman" w:eastAsia="Times New Roman" w:hAnsi="Times New Roman" w:cs="Times New Roman"/>
          <w:b/>
          <w:lang w:val="bg-BG"/>
        </w:rPr>
        <w:t xml:space="preserve">Табл. 13 </w:t>
      </w: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3097"/>
        <w:gridCol w:w="958"/>
        <w:gridCol w:w="821"/>
        <w:gridCol w:w="852"/>
        <w:gridCol w:w="837"/>
        <w:gridCol w:w="964"/>
        <w:gridCol w:w="1277"/>
        <w:gridCol w:w="1416"/>
      </w:tblGrid>
      <w:tr w:rsidR="00AD2702" w:rsidRPr="00AD2702" w:rsidTr="00C71DF2">
        <w:trPr>
          <w:trHeight w:val="300"/>
        </w:trPr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i/>
                <w:lang w:val="bg-BG" w:eastAsia="bg-BG"/>
              </w:rPr>
              <w:t>АИС „Несебър“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април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май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юли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август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септември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проби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A3710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275F7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673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3B51F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459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68</w:t>
            </w:r>
            <w:r w:rsidR="003B51F2" w:rsidRPr="003B51F2">
              <w:rPr>
                <w:rFonts w:ascii="Times New Roman" w:eastAsia="Times New Roman" w:hAnsi="Times New Roman" w:cs="Times New Roman"/>
                <w:lang w:val="bg-BG" w:eastAsia="en-GB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3B51F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2575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данни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%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91,1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275F7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90,5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3B51F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61,7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3B51F2" w:rsidRDefault="00AD270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95,</w:t>
            </w:r>
            <w:r w:rsidR="003B51F2" w:rsidRPr="003B51F2">
              <w:rPr>
                <w:rFonts w:ascii="Times New Roman" w:eastAsia="Times New Roman" w:hAnsi="Times New Roman" w:cs="Times New Roman"/>
                <w:lang w:val="bg-BG" w:eastAsia="en-GB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3B51F2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58,6</w:t>
            </w:r>
          </w:p>
        </w:tc>
      </w:tr>
      <w:tr w:rsidR="00AD270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Измерена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максимална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>седночасова</w:t>
            </w:r>
            <w:proofErr w:type="spellEnd"/>
            <w:r w:rsidR="00E97F1D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E97F1D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6744" w:rsidP="00E9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62,17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E97F1D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73,94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275F7B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60,64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3B51F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124,29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3B51F2" w:rsidRDefault="003B51F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lang w:val="bg-BG" w:eastAsia="en-GB"/>
              </w:rPr>
              <w:t>71,11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3B51F2" w:rsidRDefault="003B51F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3B51F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124,29</w:t>
            </w:r>
          </w:p>
        </w:tc>
      </w:tr>
      <w:tr w:rsidR="00C71DF2" w:rsidRPr="00AD2702" w:rsidTr="00C71DF2">
        <w:trPr>
          <w:trHeight w:val="300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DF2" w:rsidRPr="00AD2702" w:rsidRDefault="00C71DF2" w:rsidP="00C71D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С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g-BG" w:eastAsia="en-GB"/>
              </w:rPr>
              <w:t xml:space="preserve">месечна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E97F1D" w:rsidRDefault="00C71DF2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416744" w:rsidRDefault="00416744" w:rsidP="00C71D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71DF2" w:rsidRDefault="00C71DF2" w:rsidP="00C71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22,6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71DF2" w:rsidRDefault="00C71DF2" w:rsidP="00C71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71DF2" w:rsidRDefault="00C71DF2" w:rsidP="00C71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DF2" w:rsidRPr="00C71DF2" w:rsidRDefault="00C71DF2" w:rsidP="00C71D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1DF2">
              <w:rPr>
                <w:rFonts w:ascii="Times New Roman" w:hAnsi="Times New Roman" w:cs="Times New Roman"/>
              </w:rPr>
              <w:t>35,30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71DF2" w:rsidRPr="00E97F1D" w:rsidRDefault="003B51F2" w:rsidP="00C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-</w:t>
            </w:r>
          </w:p>
        </w:tc>
      </w:tr>
      <w:tr w:rsidR="00AD2702" w:rsidRPr="00AD2702" w:rsidTr="00C71DF2">
        <w:trPr>
          <w:trHeight w:val="908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(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КЦН</w:t>
            </w:r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осемчасова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52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дни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к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раткосрочната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целева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норма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Брой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регистрирани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информиране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(ПИН),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средночасова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стойност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180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62041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  <w:tr w:rsidR="00AD2702" w:rsidRPr="00AD2702" w:rsidTr="00C71DF2">
        <w:trPr>
          <w:trHeight w:val="1035"/>
        </w:trPr>
        <w:tc>
          <w:tcPr>
            <w:tcW w:w="30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702" w:rsidRPr="00AD2702" w:rsidRDefault="00AD2702" w:rsidP="00AD270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Б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рой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периоди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с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превишения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алармения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(АП)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или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прага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предупреждение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населението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(ППН) </w:t>
            </w:r>
            <w:proofErr w:type="spellStart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>над</w:t>
            </w:r>
            <w:proofErr w:type="spellEnd"/>
            <w:r w:rsidRPr="00AD270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240  µg/m3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416744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lang w:val="bg-BG" w:eastAsia="en-GB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lang w:val="bg-BG" w:eastAsia="en-GB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AD2702" w:rsidRPr="00AD2702" w:rsidRDefault="00AD2702" w:rsidP="00AD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en-GB"/>
              </w:rPr>
            </w:pPr>
            <w:r w:rsidRPr="00AD2702">
              <w:rPr>
                <w:rFonts w:ascii="Times New Roman" w:eastAsia="Times New Roman" w:hAnsi="Times New Roman" w:cs="Times New Roman"/>
                <w:b/>
                <w:lang w:val="bg-BG" w:eastAsia="en-GB"/>
              </w:rPr>
              <w:t>0</w:t>
            </w:r>
          </w:p>
        </w:tc>
      </w:tr>
    </w:tbl>
    <w:p w:rsidR="0084221C" w:rsidRDefault="0084221C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E03BF" w:rsidRDefault="008E03BF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611735" w:rsidRDefault="00611735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Фиг. </w:t>
      </w:r>
      <w:r w:rsidR="00572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онцентрации на озон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летния период  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01.04.201</w:t>
      </w:r>
      <w:r w:rsidR="000B5B3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30.09.201</w:t>
      </w:r>
      <w:r w:rsidR="000B5B3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3211B1" w:rsidRPr="003211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осреднени по месеци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пунктовете за мониторинг АИС „Меден </w:t>
      </w:r>
      <w:proofErr w:type="gramStart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Рудник“</w:t>
      </w:r>
      <w:proofErr w:type="gramEnd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АИС „Долно Езерово“, АИС „Несебър” и ДОАС-РИОСВ, сравнени с КЦН, определена в Наредба № 12/2010 г.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F14C84">
        <w:rPr>
          <w:noProof/>
        </w:rPr>
        <w:drawing>
          <wp:inline distT="0" distB="0" distL="0" distR="0" wp14:anchorId="4131511E" wp14:editId="09AFE4FC">
            <wp:extent cx="4638261" cy="2883177"/>
            <wp:effectExtent l="0" t="0" r="10160" b="12700"/>
            <wp:docPr id="7" name="Диаграма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  <w:r w:rsidRPr="00AD2702">
        <w:rPr>
          <w:rFonts w:ascii="Arial" w:eastAsia="Times New Roman" w:hAnsi="Arial" w:cs="Times New Roman"/>
          <w:sz w:val="20"/>
          <w:szCs w:val="20"/>
          <w:lang w:val="bg-BG"/>
        </w:rPr>
        <w:t xml:space="preserve">                                  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bg-BG"/>
        </w:rPr>
      </w:pPr>
    </w:p>
    <w:p w:rsidR="00856B12" w:rsidRDefault="00AD2702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периода 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01.04.201</w:t>
      </w:r>
      <w:r w:rsidR="009507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- 30.09.201</w:t>
      </w:r>
      <w:r w:rsidR="009507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9</w:t>
      </w:r>
      <w:r w:rsidRPr="00AD270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регистрираните нива на озон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пунктовете за мониторинг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под прага за информиране на населението (ПИН) – 180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прага за предупреждение на населението (ППН) – 240 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856B12" w:rsidRPr="00AD2702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9507F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</w:p>
    <w:p w:rsidR="00572777" w:rsidRPr="00572777" w:rsidRDefault="00572777" w:rsidP="00AD270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D2702" w:rsidRPr="00AD2702" w:rsidRDefault="009507F4" w:rsidP="009507F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в четирите пункта за мониторинг </w:t>
      </w:r>
      <w:r w:rsidR="00856B1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E97F1D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са регистрирани осем–часови средни стойности, превишаващи краткосрочната целева норма (КЦН) на озон – 120 µg/m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определена в Наредба № 12/2010 г.</w:t>
      </w:r>
    </w:p>
    <w:p w:rsid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bg-BG" w:eastAsia="bg-BG"/>
        </w:rPr>
      </w:pPr>
    </w:p>
    <w:p w:rsidR="00611735" w:rsidRPr="00AD2702" w:rsidRDefault="00611735" w:rsidP="00AD27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bg-BG" w:eastAsia="bg-BG"/>
        </w:rPr>
      </w:pP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     </w:t>
      </w:r>
    </w:p>
    <w:p w:rsidR="00AD2702" w:rsidRPr="00AD2702" w:rsidRDefault="00572777" w:rsidP="0057277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D2702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7.</w:t>
      </w:r>
      <w:r w:rsidR="009631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АНАЛИЗ НА РЕЗУЛТАТИТЕ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2702" w:rsidRPr="00572777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ФПЧ</w:t>
      </w:r>
      <w:r w:rsidRPr="005727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/>
        </w:rPr>
        <w:t>10</w:t>
      </w:r>
    </w:p>
    <w:p w:rsidR="00AD2702" w:rsidRPr="00AD2702" w:rsidRDefault="00AD2702" w:rsidP="00AD2702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Анализът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регистрираните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средноденонощни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концентрации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показва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че в трите пункта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мониторинг „ДОАС-РИОСВ“, АИС „Долно Езерово“ и АИС „Несебър”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отчетени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СДН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От представените резултати и сравнителни диаграми е видно, че в пункт АИС „Долно Езерово“ през летния период на 201</w:t>
      </w:r>
      <w:r w:rsidR="00EF35F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дните с регистрирани превишения на </w:t>
      </w:r>
      <w:proofErr w:type="spellStart"/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средноденощната</w:t>
      </w:r>
      <w:proofErr w:type="spellEnd"/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норма са чувствително по-малко (</w:t>
      </w:r>
      <w:r w:rsidR="00EF35F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201</w:t>
      </w:r>
      <w:r w:rsidR="00EF35F1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</w:t>
      </w:r>
      <w:r w:rsidR="00EF35F1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201</w:t>
      </w:r>
      <w:r w:rsidR="00EF35F1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г.). Средномесечните концентрации през летния период 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са по-ниски в сравнение със същия период на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40E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(ФИГ.1)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ревишения</w:t>
      </w:r>
      <w:r w:rsidR="00ED0A9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та на СДН 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 регистрирани през </w:t>
      </w:r>
      <w:r w:rsidR="00E573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месеците април и септември (по 1 бр.)</w:t>
      </w:r>
      <w:r w:rsidRPr="0057277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АИС “Меден Рудник” гр. Бургас няма регистрирани превишения на СДН на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</w:t>
      </w:r>
      <w:r w:rsidR="00E5730F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Отчитат се трайно ниски нива на фини прахови частици в този квартал през летния сезон.</w:t>
      </w:r>
    </w:p>
    <w:p w:rsidR="00AD2702" w:rsidRPr="00AD2702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В „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ДОАС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РИОСВ“ гр. Бургас за летния период на 201</w:t>
      </w:r>
      <w:r w:rsidR="009C116C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9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г. са регистрирани </w:t>
      </w:r>
      <w:r w:rsidR="00DE03E4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>6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превишения на СДН на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>От 01.0</w:t>
      </w:r>
      <w:r w:rsidR="00247E7E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>.201</w:t>
      </w:r>
      <w:r w:rsidR="00247E7E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 xml:space="preserve"> г. до </w:t>
      </w:r>
      <w:r w:rsidR="00247E7E">
        <w:rPr>
          <w:rFonts w:ascii="Times New Roman" w:eastAsia="Times New Roman" w:hAnsi="Times New Roman"/>
          <w:sz w:val="24"/>
          <w:szCs w:val="24"/>
          <w:lang w:val="bg-BG"/>
        </w:rPr>
        <w:t>29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>.0</w:t>
      </w:r>
      <w:r w:rsidR="00247E7E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>.201</w:t>
      </w:r>
      <w:r w:rsidR="00247E7E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57561C">
        <w:rPr>
          <w:rFonts w:ascii="Times New Roman" w:eastAsia="Times New Roman" w:hAnsi="Times New Roman"/>
          <w:sz w:val="24"/>
          <w:szCs w:val="24"/>
          <w:lang w:val="bg-BG"/>
        </w:rPr>
        <w:t xml:space="preserve"> г. апаратът</w:t>
      </w:r>
      <w:r w:rsidR="0057561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е изключен от системата за реално </w:t>
      </w:r>
      <w:r w:rsidR="0057561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>време, поради</w:t>
      </w:r>
      <w:r w:rsidR="005756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7E7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ремонт на покрива на сградата на РИОСВ – Бургас, където е разположен ДОАС системата.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Отчита се 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задържане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нивата на фини прахови частици</w:t>
      </w:r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</w:t>
      </w:r>
      <w:bookmarkStart w:id="1" w:name="_Hlk25238405"/>
      <w:r w:rsidR="0064655C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средномесечната концентрация е далеч под СДН.</w:t>
      </w:r>
      <w:bookmarkEnd w:id="1"/>
      <w:r w:rsidR="0064655C">
        <w:rPr>
          <w:rFonts w:ascii="Times New Roman" w:eastAsia="Times New Roman" w:hAnsi="Times New Roman" w:cs="Times New Roman"/>
          <w:bCs/>
          <w:sz w:val="24"/>
          <w:szCs w:val="24"/>
          <w:lang w:val="bg-BG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 за мониторинг се намира в близост до голяма пътна артерия, което оказва съществено влияние на концентрацията на този замърсител в атмосферния въздух.</w:t>
      </w:r>
    </w:p>
    <w:p w:rsidR="00AD2702" w:rsidRPr="00AD2702" w:rsidRDefault="00D256A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АИС „Несебър“ регистрира 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1 превишени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летния период на 201</w:t>
      </w:r>
      <w:r w:rsidR="00462182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AD2702"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r w:rsidR="0046218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47E7E">
        <w:rPr>
          <w:rFonts w:ascii="Times New Roman" w:eastAsia="Times New Roman" w:hAnsi="Times New Roman" w:cs="Times New Roman"/>
          <w:sz w:val="24"/>
          <w:szCs w:val="24"/>
          <w:lang w:val="bg-BG"/>
        </w:rPr>
        <w:t>Средномесечната концентрация на замърсителя е далеч под СДН.</w:t>
      </w:r>
    </w:p>
    <w:p w:rsidR="00AD2702" w:rsidRPr="000629D5" w:rsidRDefault="00AD2702" w:rsidP="00AD27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летния период 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измервания е извършвала и Мобилната автоматична станция на община Бургас. Измерванията са проведени в 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A2937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пункта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град Бургас. Регистриран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са 3 бр. превиш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ени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СДН на ФПЧ</w:t>
      </w:r>
      <w:r w:rsidRPr="001C6330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района на 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пл</w:t>
      </w:r>
      <w:r w:rsidR="00FB52EC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. „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Трапезица</w:t>
      </w:r>
      <w:r w:rsidR="00FB52EC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“, 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>2 бр. – в района на бл.1 в ж.к. Лазур и 3 бр. превишения на СДН на ФПЧ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vertAlign w:val="subscript"/>
          <w:lang w:val="bg-BG"/>
        </w:rPr>
        <w:t>10</w:t>
      </w:r>
      <w:r w:rsidR="00C207EA" w:rsidRPr="001C63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района на централния плаж (до моста).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Най-съществено влияние върху КАВ, по отношение на фините прахови частици през </w:t>
      </w:r>
      <w:proofErr w:type="spellStart"/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летните</w:t>
      </w:r>
      <w:proofErr w:type="spellEnd"/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месеци, оказва</w:t>
      </w:r>
      <w:r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През оценявания летен период, с повишаване на температурите и преустановяване използването на отоплителни системи, се регистрират стойности на ФПЧ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 под средноденонощната норма за опазване на човешкото здраве.</w:t>
      </w:r>
    </w:p>
    <w:p w:rsidR="00572777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AD2702" w:rsidRPr="00572777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</w:pPr>
      <w:r w:rsidRPr="0057277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bg-BG"/>
        </w:rPr>
        <w:t>Озон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Анализът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данните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показва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че </w:t>
      </w:r>
      <w:proofErr w:type="gram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 трите</w:t>
      </w:r>
      <w:proofErr w:type="gram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пункта,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намиращи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се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гр.Бургас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не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регистрирани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превишения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информиране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(ПИН-180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 и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прага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предупреждаване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(ППН-240</w:t>
      </w:r>
      <w:r w:rsidRPr="00AD2702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µg/m3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</w:p>
    <w:p w:rsidR="00517225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През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летния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период на 201</w:t>
      </w:r>
      <w:r w:rsidR="00FE4CF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9</w:t>
      </w:r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г. </w:t>
      </w:r>
      <w:proofErr w:type="spellStart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</w:t>
      </w:r>
      <w:r w:rsidR="00D628F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ата</w:t>
      </w:r>
      <w:proofErr w:type="spellEnd"/>
      <w:r w:rsidRPr="00AD27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озон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пунктовете за мониторинг са далеч под КЦН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сравнение с летните периоди на предходните години п</w:t>
      </w:r>
      <w:r w:rsidR="00D016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рез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2019 г. не са </w:t>
      </w:r>
      <w:r w:rsidR="00D628F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регистрирани 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8-часов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</w:t>
      </w:r>
      <w:proofErr w:type="spellEnd"/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628F3" w:rsidRPr="00AD270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</w:t>
      </w:r>
      <w:proofErr w:type="spellEnd"/>
      <w:r w:rsidR="00D628F3"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="00517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над </w:t>
      </w:r>
      <w:r w:rsidR="00FE4CF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КЦН, съгласно Наредба №12.</w:t>
      </w:r>
    </w:p>
    <w:p w:rsidR="00572777" w:rsidRDefault="00572777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E4CF5" w:rsidRDefault="00FE4CF5" w:rsidP="00AD2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D2702" w:rsidRPr="00AD2702" w:rsidRDefault="00AD2702" w:rsidP="00572777">
      <w:pPr>
        <w:spacing w:after="0" w:line="240" w:lineRule="auto"/>
        <w:ind w:left="567"/>
        <w:jc w:val="both"/>
        <w:rPr>
          <w:rFonts w:ascii="Verdana" w:eastAsia="Times New Roman" w:hAnsi="Verdana" w:cs="Times New Roman"/>
          <w:bCs/>
          <w:sz w:val="20"/>
          <w:szCs w:val="20"/>
          <w:lang w:val="ru-RU" w:eastAsia="bg-BG"/>
        </w:rPr>
      </w:pPr>
      <w:r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</w:t>
      </w:r>
      <w:r w:rsidR="00572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11735" w:rsidRPr="00AD27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ЗАКЛЮЧЕНИЕ</w:t>
      </w:r>
    </w:p>
    <w:p w:rsidR="00AD2702" w:rsidRPr="00AD2702" w:rsidRDefault="00AD2702" w:rsidP="00AD270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hAnsi="Times New Roman" w:cs="Times New Roman"/>
          <w:color w:val="FF0000"/>
          <w:sz w:val="24"/>
          <w:szCs w:val="24"/>
          <w:lang w:val="bg-BG"/>
        </w:rPr>
        <w:tab/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>Потвърждава се сезонния характер в разпределението на максималните СДН на показателя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като ясно се очертават два периода, в които се регистрират превишения - съответно 1-во и 4-то тримесечие на годината. Това показва, че основното влияние върху замърсяването на въздуха с ФПЧ</w:t>
      </w:r>
      <w:r w:rsidRPr="00AD2702">
        <w:rPr>
          <w:rFonts w:ascii="Times New Roman" w:hAnsi="Times New Roman" w:cs="Times New Roman"/>
          <w:sz w:val="24"/>
          <w:szCs w:val="24"/>
          <w:vertAlign w:val="subscript"/>
          <w:lang w:val="bg-BG"/>
        </w:rPr>
        <w:t>10</w:t>
      </w:r>
      <w:r w:rsidRPr="00AD2702">
        <w:rPr>
          <w:rFonts w:ascii="Times New Roman" w:hAnsi="Times New Roman" w:cs="Times New Roman"/>
          <w:sz w:val="24"/>
          <w:szCs w:val="24"/>
          <w:lang w:val="bg-BG"/>
        </w:rPr>
        <w:t xml:space="preserve"> и в трите пункта за мониторинг на територията на община Бургас се дължи на битовото отопление през зимните месеци.</w:t>
      </w:r>
    </w:p>
    <w:p w:rsidR="00AD2702" w:rsidRPr="00AD2702" w:rsidRDefault="00AD2702" w:rsidP="00AD270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ФПЧ</w:t>
      </w: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10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наблюдават се средноденонощни концентрации под нормата.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Отчитат се по-нисък брой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регистрираните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ревишения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СДН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през летния период, отчетени от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пункт АИС „Долно Езерово“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сравнение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предходната 201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год.,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наблюдава се тенденция на спад на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нива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този замърсител, като средномесечната концентрация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Превишенията се дължат на интензивния автомобилен трафи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съчетание с високите летни температури, силни южни ветрове или безветрие</w:t>
      </w:r>
      <w:r w:rsidRPr="00AD270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AD2702" w:rsidRPr="00AD2702" w:rsidRDefault="00AD2702" w:rsidP="00AD2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2702" w:rsidRPr="00AD2702" w:rsidRDefault="00AD2702" w:rsidP="00AD270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270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Озон</w:t>
      </w:r>
      <w:r w:rsidRPr="00AD2702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регистрират се нива, далеч под краткосрочната целева норма. 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</w:t>
      </w:r>
      <w:r w:rsidR="002E6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четирите пункта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броят на дните с превишения на КЦН е под нормативно определеното. </w:t>
      </w:r>
    </w:p>
    <w:p w:rsidR="00247E5B" w:rsidRDefault="00247E5B" w:rsidP="0024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4A94" w:rsidRDefault="00AD2702" w:rsidP="0024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Бургас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приетата през 2016 г. П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рограм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подобряване качеството на атмосферния въздух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община Бургас, с период на действие 2016-2020 г.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програм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EB1D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въздух. Оценката показва </w:t>
      </w:r>
      <w:r w:rsidR="00A04F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слабо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влияние на индустриалните източници по показател ФПЧ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6F6CAA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.</w:t>
      </w:r>
      <w:r w:rsidRPr="00AD2702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 xml:space="preserve">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Предвидени са краткосрочни 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дългосрочни </w:t>
      </w:r>
      <w:r w:rsidRPr="00AD27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мерки, които следва да намалят нивото на замърсителя. 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редложени</w:t>
      </w:r>
      <w:proofErr w:type="spellEnd"/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редуциране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емисиите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ФПЧ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битовото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отопление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автомобилния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>, изпълнението на които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ока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же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най-съществено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подобряване на КАВ в</w:t>
      </w:r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>Бургас</w:t>
      </w:r>
      <w:proofErr w:type="spellEnd"/>
      <w:r w:rsidR="00744A94" w:rsidRPr="00856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>особено</w:t>
      </w:r>
      <w:proofErr w:type="spellEnd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A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>Долно</w:t>
      </w:r>
      <w:proofErr w:type="spellEnd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>Езерово</w:t>
      </w:r>
      <w:proofErr w:type="spellEnd"/>
      <w:r w:rsidR="00744A94" w:rsidRPr="00A77E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A9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47E5B" w:rsidRDefault="00247E5B" w:rsidP="00122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702" w:rsidRDefault="00A04F6C" w:rsidP="009A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="00EB1DF1"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бщина Несебър</w:t>
      </w:r>
      <w:r w:rsidR="0012200F" w:rsidRPr="001220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5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изпълнява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мерките</w:t>
      </w:r>
      <w:r w:rsidR="008151B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записани в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aктуализ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ираната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намаляване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нивата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замърсителите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достигане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установените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норми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вредни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вещества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атмосферния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въздух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действие</w:t>
      </w:r>
      <w:proofErr w:type="spellEnd"/>
      <w:r w:rsidR="0012200F" w:rsidRPr="00122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2018-2022 г.</w:t>
      </w:r>
      <w:r w:rsidR="002C24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151B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847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цел достигане на установените норми по показател ФПЧ</w:t>
      </w:r>
      <w:r w:rsidR="0084753C" w:rsidRPr="0084753C">
        <w:rPr>
          <w:rFonts w:ascii="Times New Roman" w:eastAsia="Times New Roman" w:hAnsi="Times New Roman" w:cs="Times New Roman"/>
          <w:sz w:val="24"/>
          <w:szCs w:val="24"/>
          <w:vertAlign w:val="subscript"/>
          <w:lang w:val="bg-BG" w:eastAsia="bg-BG"/>
        </w:rPr>
        <w:t>10</w:t>
      </w:r>
      <w:r w:rsidR="00847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12200F" w:rsidRPr="008151B6" w:rsidRDefault="0012200F" w:rsidP="009A69FF">
      <w:pPr>
        <w:spacing w:after="0" w:line="240" w:lineRule="auto"/>
        <w:jc w:val="both"/>
        <w:rPr>
          <w:lang w:val="bg-BG"/>
        </w:rPr>
      </w:pPr>
    </w:p>
    <w:sectPr w:rsidR="0012200F" w:rsidRPr="008151B6" w:rsidSect="00AD270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08C" w:rsidRDefault="0039208C" w:rsidP="00856B12">
      <w:pPr>
        <w:spacing w:after="0" w:line="240" w:lineRule="auto"/>
      </w:pPr>
      <w:r>
        <w:separator/>
      </w:r>
    </w:p>
  </w:endnote>
  <w:endnote w:type="continuationSeparator" w:id="0">
    <w:p w:rsidR="0039208C" w:rsidRDefault="0039208C" w:rsidP="0085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08C" w:rsidRDefault="0039208C" w:rsidP="00856B12">
      <w:pPr>
        <w:spacing w:after="0" w:line="240" w:lineRule="auto"/>
      </w:pPr>
      <w:r>
        <w:separator/>
      </w:r>
    </w:p>
  </w:footnote>
  <w:footnote w:type="continuationSeparator" w:id="0">
    <w:p w:rsidR="0039208C" w:rsidRDefault="0039208C" w:rsidP="0085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61473A"/>
    <w:multiLevelType w:val="multilevel"/>
    <w:tmpl w:val="E6886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  <w:u w:val="none"/>
      </w:rPr>
    </w:lvl>
  </w:abstractNum>
  <w:abstractNum w:abstractNumId="3" w15:restartNumberingAfterBreak="0">
    <w:nsid w:val="1A4B5B6C"/>
    <w:multiLevelType w:val="hybridMultilevel"/>
    <w:tmpl w:val="509E3FD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FFC"/>
    <w:multiLevelType w:val="hybridMultilevel"/>
    <w:tmpl w:val="240061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F505F0"/>
    <w:multiLevelType w:val="hybridMultilevel"/>
    <w:tmpl w:val="1B828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7104"/>
    <w:multiLevelType w:val="hybridMultilevel"/>
    <w:tmpl w:val="BEB0EE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4BFC"/>
    <w:multiLevelType w:val="multilevel"/>
    <w:tmpl w:val="B75CCBE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A264B0"/>
    <w:multiLevelType w:val="multilevel"/>
    <w:tmpl w:val="4EAC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2765159"/>
    <w:multiLevelType w:val="hybridMultilevel"/>
    <w:tmpl w:val="26D660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1B37"/>
    <w:multiLevelType w:val="hybridMultilevel"/>
    <w:tmpl w:val="DAD0F6B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2"/>
    <w:rsid w:val="000012D5"/>
    <w:rsid w:val="00015B0E"/>
    <w:rsid w:val="00036970"/>
    <w:rsid w:val="00042F33"/>
    <w:rsid w:val="0004504E"/>
    <w:rsid w:val="000560E4"/>
    <w:rsid w:val="000629D5"/>
    <w:rsid w:val="00065080"/>
    <w:rsid w:val="00076A1B"/>
    <w:rsid w:val="0008287C"/>
    <w:rsid w:val="0008559E"/>
    <w:rsid w:val="00086250"/>
    <w:rsid w:val="000930A9"/>
    <w:rsid w:val="00097017"/>
    <w:rsid w:val="000A1078"/>
    <w:rsid w:val="000B3FE2"/>
    <w:rsid w:val="000B4963"/>
    <w:rsid w:val="000B5B31"/>
    <w:rsid w:val="000C1DBC"/>
    <w:rsid w:val="000D03AC"/>
    <w:rsid w:val="000F26D8"/>
    <w:rsid w:val="00104BCF"/>
    <w:rsid w:val="0012200F"/>
    <w:rsid w:val="00141BC4"/>
    <w:rsid w:val="00151728"/>
    <w:rsid w:val="001530FD"/>
    <w:rsid w:val="001578FF"/>
    <w:rsid w:val="00160C11"/>
    <w:rsid w:val="00172793"/>
    <w:rsid w:val="00174536"/>
    <w:rsid w:val="00180C42"/>
    <w:rsid w:val="001B099A"/>
    <w:rsid w:val="001C050E"/>
    <w:rsid w:val="001C6330"/>
    <w:rsid w:val="001C73AC"/>
    <w:rsid w:val="001D3F28"/>
    <w:rsid w:val="001D62B1"/>
    <w:rsid w:val="001E0E2E"/>
    <w:rsid w:val="001E21F3"/>
    <w:rsid w:val="001E4AF5"/>
    <w:rsid w:val="001F033F"/>
    <w:rsid w:val="001F1B3C"/>
    <w:rsid w:val="001F4B8B"/>
    <w:rsid w:val="002034D1"/>
    <w:rsid w:val="00205FCB"/>
    <w:rsid w:val="00207BD5"/>
    <w:rsid w:val="00215B20"/>
    <w:rsid w:val="002160FD"/>
    <w:rsid w:val="00221BDE"/>
    <w:rsid w:val="00224AE0"/>
    <w:rsid w:val="00234F13"/>
    <w:rsid w:val="00247E5B"/>
    <w:rsid w:val="00247E7E"/>
    <w:rsid w:val="002541B1"/>
    <w:rsid w:val="00275F7B"/>
    <w:rsid w:val="00287B28"/>
    <w:rsid w:val="002B5E85"/>
    <w:rsid w:val="002C24F6"/>
    <w:rsid w:val="002C66E8"/>
    <w:rsid w:val="002D31B7"/>
    <w:rsid w:val="002D5F3C"/>
    <w:rsid w:val="002D7444"/>
    <w:rsid w:val="002E1459"/>
    <w:rsid w:val="002E64E4"/>
    <w:rsid w:val="002F6068"/>
    <w:rsid w:val="0030158D"/>
    <w:rsid w:val="00303690"/>
    <w:rsid w:val="003056D6"/>
    <w:rsid w:val="003137EA"/>
    <w:rsid w:val="003211B1"/>
    <w:rsid w:val="003249A2"/>
    <w:rsid w:val="00326A5A"/>
    <w:rsid w:val="00331614"/>
    <w:rsid w:val="00333FC9"/>
    <w:rsid w:val="003360D5"/>
    <w:rsid w:val="00340D44"/>
    <w:rsid w:val="003426BD"/>
    <w:rsid w:val="003472E8"/>
    <w:rsid w:val="00355930"/>
    <w:rsid w:val="0039208C"/>
    <w:rsid w:val="00397D63"/>
    <w:rsid w:val="003A200D"/>
    <w:rsid w:val="003B0813"/>
    <w:rsid w:val="003B1047"/>
    <w:rsid w:val="003B51F2"/>
    <w:rsid w:val="003B7B61"/>
    <w:rsid w:val="003C1BF4"/>
    <w:rsid w:val="003C7837"/>
    <w:rsid w:val="003C7B07"/>
    <w:rsid w:val="003C7E16"/>
    <w:rsid w:val="003D1A5B"/>
    <w:rsid w:val="003E08E2"/>
    <w:rsid w:val="00401189"/>
    <w:rsid w:val="004072BB"/>
    <w:rsid w:val="00412494"/>
    <w:rsid w:val="00415247"/>
    <w:rsid w:val="00416744"/>
    <w:rsid w:val="004256A2"/>
    <w:rsid w:val="00427566"/>
    <w:rsid w:val="00434EC2"/>
    <w:rsid w:val="00442195"/>
    <w:rsid w:val="00444B61"/>
    <w:rsid w:val="00445E90"/>
    <w:rsid w:val="00460FF6"/>
    <w:rsid w:val="00462182"/>
    <w:rsid w:val="0047146F"/>
    <w:rsid w:val="00476E8E"/>
    <w:rsid w:val="004B3A8E"/>
    <w:rsid w:val="004B3ACD"/>
    <w:rsid w:val="004C38F6"/>
    <w:rsid w:val="004C78F9"/>
    <w:rsid w:val="004D1AB4"/>
    <w:rsid w:val="004D3F5B"/>
    <w:rsid w:val="004F01D2"/>
    <w:rsid w:val="004F16F8"/>
    <w:rsid w:val="00502752"/>
    <w:rsid w:val="005140C3"/>
    <w:rsid w:val="00517225"/>
    <w:rsid w:val="00517B6B"/>
    <w:rsid w:val="00521012"/>
    <w:rsid w:val="00524573"/>
    <w:rsid w:val="0054503A"/>
    <w:rsid w:val="0055626C"/>
    <w:rsid w:val="00572777"/>
    <w:rsid w:val="00573FFD"/>
    <w:rsid w:val="0057561C"/>
    <w:rsid w:val="005C116D"/>
    <w:rsid w:val="005C29E6"/>
    <w:rsid w:val="005D0728"/>
    <w:rsid w:val="005E7ADA"/>
    <w:rsid w:val="00600B9F"/>
    <w:rsid w:val="006074B0"/>
    <w:rsid w:val="0061151D"/>
    <w:rsid w:val="00611735"/>
    <w:rsid w:val="00620414"/>
    <w:rsid w:val="00623CFA"/>
    <w:rsid w:val="00623E83"/>
    <w:rsid w:val="006276A2"/>
    <w:rsid w:val="006324A4"/>
    <w:rsid w:val="00634A61"/>
    <w:rsid w:val="00645BFB"/>
    <w:rsid w:val="0064655C"/>
    <w:rsid w:val="00660EC0"/>
    <w:rsid w:val="0066261F"/>
    <w:rsid w:val="00665A55"/>
    <w:rsid w:val="00667B1F"/>
    <w:rsid w:val="0067466E"/>
    <w:rsid w:val="006851D4"/>
    <w:rsid w:val="00690697"/>
    <w:rsid w:val="0069346C"/>
    <w:rsid w:val="00693F1D"/>
    <w:rsid w:val="00696CB7"/>
    <w:rsid w:val="006B2025"/>
    <w:rsid w:val="006C5209"/>
    <w:rsid w:val="006C5251"/>
    <w:rsid w:val="006D06B5"/>
    <w:rsid w:val="006F3495"/>
    <w:rsid w:val="006F6CAA"/>
    <w:rsid w:val="00715769"/>
    <w:rsid w:val="00731A22"/>
    <w:rsid w:val="00740E20"/>
    <w:rsid w:val="00744A94"/>
    <w:rsid w:val="00747FA0"/>
    <w:rsid w:val="0075180A"/>
    <w:rsid w:val="0075362E"/>
    <w:rsid w:val="00754BA7"/>
    <w:rsid w:val="0077376A"/>
    <w:rsid w:val="0077699A"/>
    <w:rsid w:val="007804EF"/>
    <w:rsid w:val="007814AF"/>
    <w:rsid w:val="007859AC"/>
    <w:rsid w:val="007B2E03"/>
    <w:rsid w:val="007B77F4"/>
    <w:rsid w:val="007C4969"/>
    <w:rsid w:val="007D725B"/>
    <w:rsid w:val="007E37B5"/>
    <w:rsid w:val="007E6766"/>
    <w:rsid w:val="008151B6"/>
    <w:rsid w:val="00820024"/>
    <w:rsid w:val="00824188"/>
    <w:rsid w:val="00825262"/>
    <w:rsid w:val="0084061C"/>
    <w:rsid w:val="0084073C"/>
    <w:rsid w:val="0084221C"/>
    <w:rsid w:val="0084753C"/>
    <w:rsid w:val="00850836"/>
    <w:rsid w:val="00856B12"/>
    <w:rsid w:val="00861351"/>
    <w:rsid w:val="00863C7D"/>
    <w:rsid w:val="00863C9F"/>
    <w:rsid w:val="00871951"/>
    <w:rsid w:val="00872F11"/>
    <w:rsid w:val="00875096"/>
    <w:rsid w:val="008B68DC"/>
    <w:rsid w:val="008E03BF"/>
    <w:rsid w:val="008E5E68"/>
    <w:rsid w:val="008F1197"/>
    <w:rsid w:val="008F7830"/>
    <w:rsid w:val="00921453"/>
    <w:rsid w:val="009222AE"/>
    <w:rsid w:val="00933712"/>
    <w:rsid w:val="009436A8"/>
    <w:rsid w:val="009476D8"/>
    <w:rsid w:val="009479D5"/>
    <w:rsid w:val="009507F4"/>
    <w:rsid w:val="009516A0"/>
    <w:rsid w:val="00956E02"/>
    <w:rsid w:val="00961FBA"/>
    <w:rsid w:val="00962711"/>
    <w:rsid w:val="00963139"/>
    <w:rsid w:val="009670ED"/>
    <w:rsid w:val="00981FE7"/>
    <w:rsid w:val="00981FF8"/>
    <w:rsid w:val="0098289D"/>
    <w:rsid w:val="009860A5"/>
    <w:rsid w:val="009A5635"/>
    <w:rsid w:val="009A69FF"/>
    <w:rsid w:val="009A6A6F"/>
    <w:rsid w:val="009C116C"/>
    <w:rsid w:val="009C48A0"/>
    <w:rsid w:val="009C7EFB"/>
    <w:rsid w:val="009D2D98"/>
    <w:rsid w:val="009D5136"/>
    <w:rsid w:val="00A04F6C"/>
    <w:rsid w:val="00A05ED3"/>
    <w:rsid w:val="00A10E56"/>
    <w:rsid w:val="00A16408"/>
    <w:rsid w:val="00A23B0C"/>
    <w:rsid w:val="00A25AE7"/>
    <w:rsid w:val="00A266AD"/>
    <w:rsid w:val="00A34E28"/>
    <w:rsid w:val="00A37104"/>
    <w:rsid w:val="00A6254A"/>
    <w:rsid w:val="00A76E00"/>
    <w:rsid w:val="00A9073B"/>
    <w:rsid w:val="00A93AC6"/>
    <w:rsid w:val="00A960C8"/>
    <w:rsid w:val="00AA0347"/>
    <w:rsid w:val="00AA2DAC"/>
    <w:rsid w:val="00AC3F8E"/>
    <w:rsid w:val="00AD2702"/>
    <w:rsid w:val="00AD538E"/>
    <w:rsid w:val="00AF7675"/>
    <w:rsid w:val="00B16F90"/>
    <w:rsid w:val="00B41442"/>
    <w:rsid w:val="00B443FE"/>
    <w:rsid w:val="00B445B8"/>
    <w:rsid w:val="00B7308D"/>
    <w:rsid w:val="00BA4351"/>
    <w:rsid w:val="00BA4D5E"/>
    <w:rsid w:val="00BA5690"/>
    <w:rsid w:val="00BC1BEE"/>
    <w:rsid w:val="00BC5B8E"/>
    <w:rsid w:val="00BC7D67"/>
    <w:rsid w:val="00BD4AF3"/>
    <w:rsid w:val="00BE45CA"/>
    <w:rsid w:val="00C10C10"/>
    <w:rsid w:val="00C117DC"/>
    <w:rsid w:val="00C14D27"/>
    <w:rsid w:val="00C17228"/>
    <w:rsid w:val="00C207EA"/>
    <w:rsid w:val="00C20AE0"/>
    <w:rsid w:val="00C252C9"/>
    <w:rsid w:val="00C37B76"/>
    <w:rsid w:val="00C52821"/>
    <w:rsid w:val="00C6579E"/>
    <w:rsid w:val="00C65964"/>
    <w:rsid w:val="00C71DF2"/>
    <w:rsid w:val="00C7512A"/>
    <w:rsid w:val="00C828D4"/>
    <w:rsid w:val="00C956F5"/>
    <w:rsid w:val="00C96A18"/>
    <w:rsid w:val="00C97314"/>
    <w:rsid w:val="00CA2937"/>
    <w:rsid w:val="00CA38FA"/>
    <w:rsid w:val="00CA7E59"/>
    <w:rsid w:val="00CB3843"/>
    <w:rsid w:val="00CD3937"/>
    <w:rsid w:val="00CE1377"/>
    <w:rsid w:val="00CF5F1C"/>
    <w:rsid w:val="00D0166C"/>
    <w:rsid w:val="00D02917"/>
    <w:rsid w:val="00D04615"/>
    <w:rsid w:val="00D15127"/>
    <w:rsid w:val="00D22C69"/>
    <w:rsid w:val="00D23A29"/>
    <w:rsid w:val="00D256A2"/>
    <w:rsid w:val="00D303B1"/>
    <w:rsid w:val="00D30E8A"/>
    <w:rsid w:val="00D37E16"/>
    <w:rsid w:val="00D40E90"/>
    <w:rsid w:val="00D45E43"/>
    <w:rsid w:val="00D56238"/>
    <w:rsid w:val="00D57392"/>
    <w:rsid w:val="00D60764"/>
    <w:rsid w:val="00D628F3"/>
    <w:rsid w:val="00D74287"/>
    <w:rsid w:val="00D8296C"/>
    <w:rsid w:val="00D905B2"/>
    <w:rsid w:val="00D9159E"/>
    <w:rsid w:val="00D9301D"/>
    <w:rsid w:val="00DB03FF"/>
    <w:rsid w:val="00DB3D4A"/>
    <w:rsid w:val="00DE03E4"/>
    <w:rsid w:val="00DF1541"/>
    <w:rsid w:val="00DF62A4"/>
    <w:rsid w:val="00E0159D"/>
    <w:rsid w:val="00E0556B"/>
    <w:rsid w:val="00E111A1"/>
    <w:rsid w:val="00E12F41"/>
    <w:rsid w:val="00E14EE1"/>
    <w:rsid w:val="00E213EC"/>
    <w:rsid w:val="00E30D9B"/>
    <w:rsid w:val="00E439E7"/>
    <w:rsid w:val="00E52824"/>
    <w:rsid w:val="00E5730F"/>
    <w:rsid w:val="00E57AB0"/>
    <w:rsid w:val="00E7794F"/>
    <w:rsid w:val="00E81BC2"/>
    <w:rsid w:val="00E973D1"/>
    <w:rsid w:val="00E97F1D"/>
    <w:rsid w:val="00EA4A20"/>
    <w:rsid w:val="00EA5475"/>
    <w:rsid w:val="00EB1DF1"/>
    <w:rsid w:val="00EB3A3A"/>
    <w:rsid w:val="00ED0A99"/>
    <w:rsid w:val="00ED1094"/>
    <w:rsid w:val="00EE3374"/>
    <w:rsid w:val="00EF35F1"/>
    <w:rsid w:val="00EF5B20"/>
    <w:rsid w:val="00F0095E"/>
    <w:rsid w:val="00F14C84"/>
    <w:rsid w:val="00F16CC3"/>
    <w:rsid w:val="00F518DC"/>
    <w:rsid w:val="00F679B4"/>
    <w:rsid w:val="00F74726"/>
    <w:rsid w:val="00F76771"/>
    <w:rsid w:val="00F8760B"/>
    <w:rsid w:val="00F91B15"/>
    <w:rsid w:val="00F930BE"/>
    <w:rsid w:val="00FA0991"/>
    <w:rsid w:val="00FA0D69"/>
    <w:rsid w:val="00FA240F"/>
    <w:rsid w:val="00FA47C4"/>
    <w:rsid w:val="00FA6BCF"/>
    <w:rsid w:val="00FB52EC"/>
    <w:rsid w:val="00FB6E11"/>
    <w:rsid w:val="00FC12D0"/>
    <w:rsid w:val="00FC7A83"/>
    <w:rsid w:val="00FE064D"/>
    <w:rsid w:val="00FE4BAF"/>
    <w:rsid w:val="00FE4CF5"/>
    <w:rsid w:val="00FF53FE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1ECA"/>
  <w15:docId w15:val="{896871FF-5961-478C-A25B-BA9809F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7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7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D2702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A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numbering" w:customStyle="1" w:styleId="NoList1">
    <w:name w:val="No List1"/>
    <w:next w:val="a2"/>
    <w:uiPriority w:val="99"/>
    <w:semiHidden/>
    <w:unhideWhenUsed/>
    <w:rsid w:val="00AD2702"/>
  </w:style>
  <w:style w:type="paragraph" w:styleId="a3">
    <w:name w:val="List Paragraph"/>
    <w:basedOn w:val="a"/>
    <w:uiPriority w:val="34"/>
    <w:qFormat/>
    <w:rsid w:val="00AD2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4">
    <w:name w:val="Body Text"/>
    <w:basedOn w:val="a"/>
    <w:link w:val="a5"/>
    <w:uiPriority w:val="99"/>
    <w:semiHidden/>
    <w:unhideWhenUsed/>
    <w:rsid w:val="00AD2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Body Text First Indent"/>
    <w:basedOn w:val="a4"/>
    <w:link w:val="a7"/>
    <w:rsid w:val="00AD2702"/>
    <w:pPr>
      <w:ind w:firstLine="210"/>
    </w:pPr>
  </w:style>
  <w:style w:type="character" w:customStyle="1" w:styleId="a7">
    <w:name w:val="Основен текст отстъп първи ред Знак"/>
    <w:basedOn w:val="a5"/>
    <w:link w:val="a6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Body Text Indent"/>
    <w:basedOn w:val="a"/>
    <w:link w:val="a9"/>
    <w:uiPriority w:val="99"/>
    <w:semiHidden/>
    <w:unhideWhenUsed/>
    <w:rsid w:val="00AD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AD27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D2702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rsid w:val="00AD2702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header"/>
    <w:basedOn w:val="a"/>
    <w:link w:val="ad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d">
    <w:name w:val="Горен колонтитул Знак"/>
    <w:basedOn w:val="a0"/>
    <w:link w:val="ac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e">
    <w:name w:val="footer"/>
    <w:basedOn w:val="a"/>
    <w:link w:val="af"/>
    <w:uiPriority w:val="99"/>
    <w:unhideWhenUsed/>
    <w:rsid w:val="00AD27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">
    <w:name w:val="Долен колонтитул Знак"/>
    <w:basedOn w:val="a0"/>
    <w:link w:val="ae"/>
    <w:uiPriority w:val="99"/>
    <w:rsid w:val="00AD2702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AD2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bg-BG"/>
    </w:rPr>
  </w:style>
  <w:style w:type="paragraph" w:customStyle="1" w:styleId="CharChar1Char">
    <w:name w:val="Char Char1 Char"/>
    <w:basedOn w:val="a"/>
    <w:semiHidden/>
    <w:rsid w:val="00AD270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12200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'lqtno FPCH '!$A$56</c:f>
              <c:strCache>
                <c:ptCount val="1"/>
                <c:pt idx="0">
                  <c:v>ДОАС Опсис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'!$B$55:$N$55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'lqtno FPCH '!$B$56:$N$56</c:f>
              <c:numCache>
                <c:formatCode>General</c:formatCode>
                <c:ptCount val="13"/>
                <c:pt idx="0">
                  <c:v>32.67</c:v>
                </c:pt>
                <c:pt idx="1">
                  <c:v>31.23</c:v>
                </c:pt>
                <c:pt idx="2">
                  <c:v>25.76</c:v>
                </c:pt>
                <c:pt idx="3">
                  <c:v>24.55</c:v>
                </c:pt>
                <c:pt idx="4">
                  <c:v>32.090000000000003</c:v>
                </c:pt>
                <c:pt idx="5">
                  <c:v>22.57</c:v>
                </c:pt>
                <c:pt idx="7">
                  <c:v>24.12</c:v>
                </c:pt>
                <c:pt idx="8">
                  <c:v>26.9</c:v>
                </c:pt>
                <c:pt idx="9">
                  <c:v>32.47</c:v>
                </c:pt>
                <c:pt idx="10">
                  <c:v>27.96</c:v>
                </c:pt>
                <c:pt idx="12">
                  <c:v>33.1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2E-4E2D-9B4B-03E45781F570}"/>
            </c:ext>
          </c:extLst>
        </c:ser>
        <c:ser>
          <c:idx val="1"/>
          <c:order val="1"/>
          <c:tx>
            <c:strRef>
              <c:f>'lqtno FPCH '!$A$57</c:f>
              <c:strCache>
                <c:ptCount val="1"/>
                <c:pt idx="0">
                  <c:v>АИС „Долно Езерово“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'!$B$55:$N$55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'lqtno FPCH '!$B$57:$N$57</c:f>
              <c:numCache>
                <c:formatCode>General</c:formatCode>
                <c:ptCount val="13"/>
                <c:pt idx="0">
                  <c:v>38.659999999999997</c:v>
                </c:pt>
                <c:pt idx="2">
                  <c:v>33.78</c:v>
                </c:pt>
                <c:pt idx="3">
                  <c:v>30.58</c:v>
                </c:pt>
                <c:pt idx="4">
                  <c:v>40.479999999999997</c:v>
                </c:pt>
                <c:pt idx="5">
                  <c:v>37.6</c:v>
                </c:pt>
                <c:pt idx="7">
                  <c:v>34.47</c:v>
                </c:pt>
                <c:pt idx="8">
                  <c:v>27.93</c:v>
                </c:pt>
                <c:pt idx="9">
                  <c:v>34.090000000000003</c:v>
                </c:pt>
                <c:pt idx="10">
                  <c:v>28.26</c:v>
                </c:pt>
                <c:pt idx="11">
                  <c:v>30.71</c:v>
                </c:pt>
                <c:pt idx="12">
                  <c:v>29.93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2E-4E2D-9B4B-03E45781F570}"/>
            </c:ext>
          </c:extLst>
        </c:ser>
        <c:ser>
          <c:idx val="2"/>
          <c:order val="2"/>
          <c:tx>
            <c:strRef>
              <c:f>'lqtno FPCH '!$A$58</c:f>
              <c:strCache>
                <c:ptCount val="1"/>
                <c:pt idx="0">
                  <c:v>АИС “Меден Рудник“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'!$B$55:$N$55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'lqtno FPCH '!$B$58:$N$58</c:f>
              <c:numCache>
                <c:formatCode>General</c:formatCode>
                <c:ptCount val="13"/>
                <c:pt idx="0">
                  <c:v>15.44</c:v>
                </c:pt>
                <c:pt idx="1">
                  <c:v>13.98</c:v>
                </c:pt>
                <c:pt idx="2">
                  <c:v>14.51</c:v>
                </c:pt>
                <c:pt idx="3">
                  <c:v>12.21</c:v>
                </c:pt>
                <c:pt idx="4">
                  <c:v>15.58</c:v>
                </c:pt>
                <c:pt idx="5">
                  <c:v>14.91</c:v>
                </c:pt>
                <c:pt idx="7">
                  <c:v>18.61</c:v>
                </c:pt>
                <c:pt idx="8">
                  <c:v>15.45</c:v>
                </c:pt>
                <c:pt idx="9">
                  <c:v>12.33</c:v>
                </c:pt>
                <c:pt idx="10">
                  <c:v>9.5299999999999994</c:v>
                </c:pt>
                <c:pt idx="11">
                  <c:v>9.82</c:v>
                </c:pt>
                <c:pt idx="12">
                  <c:v>9.84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2E-4E2D-9B4B-03E45781F570}"/>
            </c:ext>
          </c:extLst>
        </c:ser>
        <c:ser>
          <c:idx val="3"/>
          <c:order val="3"/>
          <c:tx>
            <c:strRef>
              <c:f>'lqtno FPCH '!$A$59</c:f>
              <c:strCache>
                <c:ptCount val="1"/>
                <c:pt idx="0">
                  <c:v>АИС “Несебър“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'!$B$55:$N$55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'lqtno FPCH '!$B$59:$N$59</c:f>
              <c:numCache>
                <c:formatCode>General</c:formatCode>
                <c:ptCount val="13"/>
                <c:pt idx="0">
                  <c:v>29.3</c:v>
                </c:pt>
                <c:pt idx="1">
                  <c:v>28.88</c:v>
                </c:pt>
                <c:pt idx="2">
                  <c:v>25.73</c:v>
                </c:pt>
                <c:pt idx="7">
                  <c:v>30.73</c:v>
                </c:pt>
                <c:pt idx="8">
                  <c:v>28.08</c:v>
                </c:pt>
                <c:pt idx="9">
                  <c:v>30.23</c:v>
                </c:pt>
                <c:pt idx="10">
                  <c:v>23.36</c:v>
                </c:pt>
                <c:pt idx="11">
                  <c:v>27.63</c:v>
                </c:pt>
                <c:pt idx="12">
                  <c:v>25.5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52E-4E2D-9B4B-03E45781F570}"/>
            </c:ext>
          </c:extLst>
        </c:ser>
        <c:ser>
          <c:idx val="4"/>
          <c:order val="4"/>
          <c:tx>
            <c:strRef>
              <c:f>'lqtno FPCH '!$A$60</c:f>
              <c:strCache>
                <c:ptCount val="1"/>
                <c:pt idx="0">
                  <c:v>СДК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'lqtno FPCH '!$B$55:$N$55</c:f>
              <c:numCache>
                <c:formatCode>mmm\-yy</c:formatCode>
                <c:ptCount val="13"/>
                <c:pt idx="0">
                  <c:v>43191</c:v>
                </c:pt>
                <c:pt idx="1">
                  <c:v>43221</c:v>
                </c:pt>
                <c:pt idx="2">
                  <c:v>43252</c:v>
                </c:pt>
                <c:pt idx="3">
                  <c:v>43282</c:v>
                </c:pt>
                <c:pt idx="4">
                  <c:v>43313</c:v>
                </c:pt>
                <c:pt idx="5">
                  <c:v>43344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'lqtno FPCH '!$B$60:$N$60</c:f>
              <c:numCache>
                <c:formatCode>General</c:formatCode>
                <c:ptCount val="1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52E-4E2D-9B4B-03E45781F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3484952"/>
        <c:axId val="663485280"/>
      </c:lineChart>
      <c:catAx>
        <c:axId val="6634849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63485280"/>
        <c:crosses val="autoZero"/>
        <c:auto val="0"/>
        <c:lblAlgn val="ctr"/>
        <c:lblOffset val="100"/>
        <c:noMultiLvlLbl val="0"/>
      </c:catAx>
      <c:valAx>
        <c:axId val="66348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6348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40135608048993"/>
          <c:y val="5.1400554097404488E-2"/>
          <c:w val="0.71519728783902015"/>
          <c:h val="0.48976596675415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'lqtno FPCH '!$T$3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'!$T$4:$T$7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3-468A-B758-141057293FBC}"/>
            </c:ext>
          </c:extLst>
        </c:ser>
        <c:ser>
          <c:idx val="1"/>
          <c:order val="1"/>
          <c:tx>
            <c:strRef>
              <c:f>'lqtno FPCH '!$U$3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'!$U$4:$U$7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D3-468A-B758-141057293FBC}"/>
            </c:ext>
          </c:extLst>
        </c:ser>
        <c:ser>
          <c:idx val="2"/>
          <c:order val="2"/>
          <c:tx>
            <c:strRef>
              <c:f>'lqtno FPCH '!$V$3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'!$V$4:$V$7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D3-468A-B758-141057293FBC}"/>
            </c:ext>
          </c:extLst>
        </c:ser>
        <c:ser>
          <c:idx val="3"/>
          <c:order val="3"/>
          <c:tx>
            <c:strRef>
              <c:f>'lqtno FPCH '!$W$3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'lqtno FPCH '!$S$4:$S$7</c:f>
              <c:strCache>
                <c:ptCount val="4"/>
                <c:pt idx="0">
                  <c:v> АИС "Долно Езерово"</c:v>
                </c:pt>
                <c:pt idx="1">
                  <c:v>АИС "Меден Рудник"</c:v>
                </c:pt>
                <c:pt idx="2">
                  <c:v>ДОАС- РИОСВ</c:v>
                </c:pt>
                <c:pt idx="3">
                  <c:v>АИС "Несебър"</c:v>
                </c:pt>
              </c:strCache>
            </c:strRef>
          </c:cat>
          <c:val>
            <c:numRef>
              <c:f>'lqtno FPCH '!$W$4:$W$7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D3-468A-B758-141057293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283392"/>
        <c:axId val="148284928"/>
        <c:axId val="0"/>
      </c:bar3DChart>
      <c:catAx>
        <c:axId val="148283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8284928"/>
        <c:crosses val="autoZero"/>
        <c:auto val="1"/>
        <c:lblAlgn val="ctr"/>
        <c:lblOffset val="100"/>
        <c:noMultiLvlLbl val="0"/>
      </c:catAx>
      <c:valAx>
        <c:axId val="1482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83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spPr>
    <a:effectLst>
      <a:glow>
        <a:schemeClr val="accent3">
          <a:lumMod val="60000"/>
          <a:lumOff val="40000"/>
        </a:schemeClr>
      </a:glo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5.6929213849860771E-2"/>
          <c:w val="0.57931410069420419"/>
          <c:h val="0.71793649852228969"/>
        </c:manualLayout>
      </c:layout>
      <c:barChart>
        <c:barDir val="col"/>
        <c:grouping val="clustered"/>
        <c:varyColors val="0"/>
        <c:ser>
          <c:idx val="0"/>
          <c:order val="0"/>
          <c:tx>
            <c:v>АИС "Меден Рудник"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ozon'!$B$16:$G$16</c:f>
              <c:numCache>
                <c:formatCode>General</c:formatCode>
                <c:ptCount val="6"/>
                <c:pt idx="0">
                  <c:v>63.188285827636719</c:v>
                </c:pt>
                <c:pt idx="1">
                  <c:v>55.985015869140625</c:v>
                </c:pt>
                <c:pt idx="2">
                  <c:v>57.5147705078125</c:v>
                </c:pt>
                <c:pt idx="3">
                  <c:v>60.222557067871094</c:v>
                </c:pt>
                <c:pt idx="4">
                  <c:v>69.519721984863281</c:v>
                </c:pt>
                <c:pt idx="5">
                  <c:v>64.383865356445313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7-4C5D-A950-FD6044A481AD}"/>
            </c:ext>
          </c:extLst>
        </c:ser>
        <c:ser>
          <c:idx val="1"/>
          <c:order val="1"/>
          <c:tx>
            <c:v>АИС "Долно Езерово"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ozon'!$B$31:$G$31</c:f>
              <c:numCache>
                <c:formatCode>General</c:formatCode>
                <c:ptCount val="6"/>
                <c:pt idx="0">
                  <c:v>55.497707366943359</c:v>
                </c:pt>
                <c:pt idx="1">
                  <c:v>53.612808227539063</c:v>
                </c:pt>
                <c:pt idx="2">
                  <c:v>55.954074859619141</c:v>
                </c:pt>
                <c:pt idx="3">
                  <c:v>57.740665435791016</c:v>
                </c:pt>
                <c:pt idx="4">
                  <c:v>63.052230834960938</c:v>
                </c:pt>
                <c:pt idx="5">
                  <c:v>57.108425140380859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97-4C5D-A950-FD6044A481AD}"/>
            </c:ext>
          </c:extLst>
        </c:ser>
        <c:ser>
          <c:idx val="2"/>
          <c:order val="2"/>
          <c:tx>
            <c:v>АИС "Несебър"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ozon'!$B$48:$G$48</c:f>
              <c:numCache>
                <c:formatCode>General</c:formatCode>
                <c:ptCount val="6"/>
                <c:pt idx="1">
                  <c:v>24.559341430664063</c:v>
                </c:pt>
                <c:pt idx="2">
                  <c:v>22.65863037109375</c:v>
                </c:pt>
                <c:pt idx="3">
                  <c:v>21.720493316650391</c:v>
                </c:pt>
                <c:pt idx="4">
                  <c:v>68.751121520996094</c:v>
                </c:pt>
                <c:pt idx="5">
                  <c:v>35.302467346191406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97-4C5D-A950-FD6044A481AD}"/>
            </c:ext>
          </c:extLst>
        </c:ser>
        <c:ser>
          <c:idx val="3"/>
          <c:order val="3"/>
          <c:tx>
            <c:v>ДОАС Опсис</c:v>
          </c:tx>
          <c:invertIfNegative val="0"/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ozon'!$B$70:$G$70</c:f>
              <c:numCache>
                <c:formatCode>General</c:formatCode>
                <c:ptCount val="6"/>
                <c:pt idx="0">
                  <c:v>83.174797058105469</c:v>
                </c:pt>
                <c:pt idx="1">
                  <c:v>74.403167724609375</c:v>
                </c:pt>
                <c:pt idx="2">
                  <c:v>73.798660278320313</c:v>
                </c:pt>
                <c:pt idx="3">
                  <c:v>71.488716125488281</c:v>
                </c:pt>
                <c:pt idx="4">
                  <c:v>69.349502563476563</c:v>
                </c:pt>
                <c:pt idx="5">
                  <c:v>56.528797149658203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97-4C5D-A950-FD6044A48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152128"/>
        <c:axId val="127153664"/>
      </c:barChart>
      <c:lineChart>
        <c:grouping val="standard"/>
        <c:varyColors val="0"/>
        <c:ser>
          <c:idx val="4"/>
          <c:order val="4"/>
          <c:tx>
            <c:v>КЦН</c:v>
          </c:tx>
          <c:marker>
            <c:symbol val="none"/>
          </c:marker>
          <c:cat>
            <c:strRef>
              <c:f>'leten ozon'!$B$6:$G$6</c:f>
              <c:strCache>
                <c:ptCount val="6"/>
                <c:pt idx="0">
                  <c:v>април </c:v>
                </c:pt>
                <c:pt idx="1">
                  <c:v>май</c:v>
                </c:pt>
                <c:pt idx="2">
                  <c:v>юни</c:v>
                </c:pt>
                <c:pt idx="3">
                  <c:v>юли</c:v>
                </c:pt>
                <c:pt idx="4">
                  <c:v>август</c:v>
                </c:pt>
                <c:pt idx="5">
                  <c:v>септември</c:v>
                </c:pt>
              </c:strCache>
            </c:strRef>
          </c:cat>
          <c:val>
            <c:numRef>
              <c:f>'leten ozon'!$B$71:$G$71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797-4C5D-A950-FD6044A48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152128"/>
        <c:axId val="127153664"/>
      </c:lineChart>
      <c:catAx>
        <c:axId val="12715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153664"/>
        <c:crosses val="autoZero"/>
        <c:auto val="1"/>
        <c:lblAlgn val="ctr"/>
        <c:lblOffset val="100"/>
        <c:noMultiLvlLbl val="0"/>
      </c:catAx>
      <c:valAx>
        <c:axId val="12715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15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80258829764"/>
          <c:y val="0.30086810487181326"/>
          <c:w val="0.33458164600914009"/>
          <c:h val="0.398263790256373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DD18-54C8-403E-A93F-B2E17A8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14</Pages>
  <Words>3513</Words>
  <Characters>20027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Mariana MM. Mihaleva</cp:lastModifiedBy>
  <cp:revision>43</cp:revision>
  <cp:lastPrinted>2018-11-07T13:16:00Z</cp:lastPrinted>
  <dcterms:created xsi:type="dcterms:W3CDTF">2019-10-08T07:11:00Z</dcterms:created>
  <dcterms:modified xsi:type="dcterms:W3CDTF">2019-11-27T10:58:00Z</dcterms:modified>
</cp:coreProperties>
</file>